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875617" w:rsidRDefault="00875617">
      <w:r>
        <w:fldChar w:fldCharType="begin"/>
      </w:r>
      <w:r>
        <w:instrText xml:space="preserve"> HYPERLINK "</w:instrText>
      </w:r>
      <w:r w:rsidRPr="00875617">
        <w:instrText>http://www.uvzsr.sk/index.php?option=com_content&amp;view=article&amp;id=4132:uvz-sr-vetky-prijate-opatrenia-v-suvislosti-s-ochorenim-covid-19-nosenie-ruok-innos-prevadzok-obchodov-a-sluieb-navtevy-v-nemocniciach-svadobne-pohrebne-obrady-a-pod&amp;catid=250:koronavirus-2019-ncov&amp;Itemid=153</w:instrText>
      </w:r>
      <w:r>
        <w:instrText xml:space="preserve">" </w:instrText>
      </w:r>
      <w:r>
        <w:fldChar w:fldCharType="separate"/>
      </w:r>
      <w:r w:rsidRPr="009675A1">
        <w:rPr>
          <w:rStyle w:val="Hypertextovprepojenie"/>
        </w:rPr>
        <w:t>http://www.uvzsr.sk/index.php?option=com_content&amp;view=article&amp;id=4132:uvz-sr-vetky-prijate-opatrenia-v-suvislosti-s-ochorenim-covid-19-nosenie-ruok-innos-prevadzok-obchodov-a-sluieb-navtevy-v-nemocniciach-svadobne-pohrebne-obrady-a-pod&amp;catid=250:koronavirus-2019-ncov&amp;Itemid=153</w:t>
      </w:r>
      <w:r>
        <w:fldChar w:fldCharType="end"/>
      </w:r>
    </w:p>
    <w:p w:rsidR="00875617" w:rsidRPr="00875617" w:rsidRDefault="00875617">
      <w:pPr>
        <w:rPr>
          <w:b/>
        </w:rPr>
      </w:pPr>
      <w:r w:rsidRPr="00875617">
        <w:rPr>
          <w:b/>
        </w:rPr>
        <w:t>stiahnuté z web 02_06_2020_aktualizované</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517"/>
        <w:gridCol w:w="270"/>
        <w:gridCol w:w="285"/>
      </w:tblGrid>
      <w:tr w:rsidR="00875617" w:rsidRPr="00875617" w:rsidTr="00875617">
        <w:trPr>
          <w:tblCellSpacing w:w="15" w:type="dxa"/>
        </w:trPr>
        <w:tc>
          <w:tcPr>
            <w:tcW w:w="4673" w:type="pct"/>
            <w:vAlign w:val="center"/>
            <w:hideMark/>
          </w:tcPr>
          <w:p w:rsidR="00875617" w:rsidRPr="00875617" w:rsidRDefault="00875617" w:rsidP="00875617">
            <w:pPr>
              <w:spacing w:after="0" w:line="240" w:lineRule="auto"/>
              <w:rPr>
                <w:rFonts w:ascii="Helvetica" w:eastAsia="Times New Roman" w:hAnsi="Helvetica" w:cs="Helvetica"/>
                <w:color w:val="669900"/>
                <w:sz w:val="27"/>
                <w:szCs w:val="27"/>
                <w:lang w:eastAsia="sk-SK"/>
              </w:rPr>
            </w:pPr>
            <w:r w:rsidRPr="00875617">
              <w:rPr>
                <w:rFonts w:ascii="Helvetica" w:eastAsia="Times New Roman" w:hAnsi="Helvetica" w:cs="Helvetica"/>
                <w:color w:val="669900"/>
                <w:sz w:val="27"/>
                <w:szCs w:val="27"/>
                <w:lang w:eastAsia="sk-SK"/>
              </w:rPr>
              <w:t xml:space="preserve">ÚVZ SR: Všetky platné opatrenia v súvislosti s ochorením COVID-19 (nosenie rúšok, činnosť prevádzok obchodov a služieb, návštevy v nemocniciach, svadobné, pohrebné obrady a pod.) </w:t>
            </w:r>
          </w:p>
        </w:tc>
        <w:tc>
          <w:tcPr>
            <w:tcW w:w="131" w:type="pct"/>
            <w:vAlign w:val="center"/>
            <w:hideMark/>
          </w:tcPr>
          <w:p w:rsidR="00875617" w:rsidRPr="00875617" w:rsidRDefault="00875617" w:rsidP="00875617">
            <w:pPr>
              <w:spacing w:after="0" w:line="240" w:lineRule="auto"/>
              <w:jc w:val="right"/>
              <w:rPr>
                <w:rFonts w:ascii="Helvetica" w:eastAsia="Times New Roman" w:hAnsi="Helvetica" w:cs="Helvetica"/>
                <w:color w:val="333333"/>
                <w:sz w:val="18"/>
                <w:szCs w:val="18"/>
                <w:lang w:eastAsia="sk-SK"/>
              </w:rPr>
            </w:pPr>
            <w:r w:rsidRPr="00875617">
              <w:rPr>
                <w:rFonts w:ascii="Helvetica" w:eastAsia="Times New Roman" w:hAnsi="Helvetica" w:cs="Helvetica"/>
                <w:noProof/>
                <w:color w:val="135CAE"/>
                <w:sz w:val="18"/>
                <w:szCs w:val="18"/>
                <w:lang w:eastAsia="sk-SK"/>
              </w:rPr>
              <w:drawing>
                <wp:inline distT="0" distB="0" distL="0" distR="0" wp14:anchorId="1183AFBC" wp14:editId="03F976E6">
                  <wp:extent cx="128905" cy="128905"/>
                  <wp:effectExtent l="0" t="0" r="4445" b="4445"/>
                  <wp:docPr id="1" name="Obrázok 1" descr="Tlačiť">
                    <a:hlinkClick xmlns:a="http://schemas.openxmlformats.org/drawingml/2006/main" r:id="rId5" tooltip="&quot;Tlačiť&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lačiť">
                            <a:hlinkClick r:id="rId5" tooltip="&quot;Tlačiť&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8905" cy="128905"/>
                          </a:xfrm>
                          <a:prstGeom prst="rect">
                            <a:avLst/>
                          </a:prstGeom>
                          <a:noFill/>
                          <a:ln>
                            <a:noFill/>
                          </a:ln>
                        </pic:spPr>
                      </pic:pic>
                    </a:graphicData>
                  </a:graphic>
                </wp:inline>
              </w:drawing>
            </w:r>
          </w:p>
        </w:tc>
        <w:tc>
          <w:tcPr>
            <w:tcW w:w="131" w:type="pct"/>
            <w:vAlign w:val="center"/>
            <w:hideMark/>
          </w:tcPr>
          <w:p w:rsidR="00875617" w:rsidRPr="00875617" w:rsidRDefault="00875617" w:rsidP="00875617">
            <w:pPr>
              <w:spacing w:after="0" w:line="240" w:lineRule="auto"/>
              <w:jc w:val="right"/>
              <w:rPr>
                <w:rFonts w:ascii="Helvetica" w:eastAsia="Times New Roman" w:hAnsi="Helvetica" w:cs="Helvetica"/>
                <w:color w:val="333333"/>
                <w:sz w:val="18"/>
                <w:szCs w:val="18"/>
                <w:lang w:eastAsia="sk-SK"/>
              </w:rPr>
            </w:pPr>
            <w:r w:rsidRPr="00875617">
              <w:rPr>
                <w:rFonts w:ascii="Helvetica" w:eastAsia="Times New Roman" w:hAnsi="Helvetica" w:cs="Helvetica"/>
                <w:noProof/>
                <w:color w:val="135CAE"/>
                <w:sz w:val="18"/>
                <w:szCs w:val="18"/>
                <w:lang w:eastAsia="sk-SK"/>
              </w:rPr>
              <w:drawing>
                <wp:inline distT="0" distB="0" distL="0" distR="0" wp14:anchorId="1453007E" wp14:editId="4F469852">
                  <wp:extent cx="128905" cy="128905"/>
                  <wp:effectExtent l="0" t="0" r="4445" b="4445"/>
                  <wp:docPr id="2" name="Obrázok 2" descr="E-mail">
                    <a:hlinkClick xmlns:a="http://schemas.openxmlformats.org/drawingml/2006/main" r:id="rId7" tooltip="&quot;E-mail&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mail">
                            <a:hlinkClick r:id="rId7" tooltip="&quot;E-mail&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8905" cy="128905"/>
                          </a:xfrm>
                          <a:prstGeom prst="rect">
                            <a:avLst/>
                          </a:prstGeom>
                          <a:noFill/>
                          <a:ln>
                            <a:noFill/>
                          </a:ln>
                        </pic:spPr>
                      </pic:pic>
                    </a:graphicData>
                  </a:graphic>
                </wp:inline>
              </w:drawing>
            </w:r>
          </w:p>
        </w:tc>
      </w:tr>
    </w:tbl>
    <w:p w:rsidR="00875617" w:rsidRPr="00875617" w:rsidRDefault="00875617" w:rsidP="00875617">
      <w:pPr>
        <w:spacing w:after="150" w:line="240" w:lineRule="auto"/>
        <w:rPr>
          <w:rFonts w:ascii="Helvetica" w:eastAsia="Times New Roman" w:hAnsi="Helvetica" w:cs="Helvetica"/>
          <w:vanish/>
          <w:color w:val="333333"/>
          <w:sz w:val="18"/>
          <w:szCs w:val="18"/>
          <w:lang w:eastAsia="sk-SK"/>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162"/>
      </w:tblGrid>
      <w:tr w:rsidR="00875617" w:rsidRPr="00875617" w:rsidTr="00875617">
        <w:trPr>
          <w:tblCellSpacing w:w="15" w:type="dxa"/>
        </w:trPr>
        <w:tc>
          <w:tcPr>
            <w:tcW w:w="0" w:type="auto"/>
            <w:hideMark/>
          </w:tcPr>
          <w:p w:rsidR="00875617" w:rsidRPr="00875617" w:rsidRDefault="00875617" w:rsidP="00875617">
            <w:pPr>
              <w:spacing w:after="0" w:line="240" w:lineRule="auto"/>
              <w:rPr>
                <w:rFonts w:ascii="Arial" w:eastAsia="Times New Roman" w:hAnsi="Arial" w:cs="Arial"/>
                <w:color w:val="999999"/>
                <w:sz w:val="14"/>
                <w:szCs w:val="14"/>
                <w:lang w:eastAsia="sk-SK"/>
              </w:rPr>
            </w:pPr>
            <w:r w:rsidRPr="00875617">
              <w:rPr>
                <w:rFonts w:ascii="Arial" w:eastAsia="Times New Roman" w:hAnsi="Arial" w:cs="Arial"/>
                <w:color w:val="999999"/>
                <w:sz w:val="14"/>
                <w:szCs w:val="14"/>
                <w:lang w:eastAsia="sk-SK"/>
              </w:rPr>
              <w:t xml:space="preserve">Piatok, 03 Apríl 2020 14:00 </w:t>
            </w:r>
          </w:p>
        </w:tc>
      </w:tr>
      <w:tr w:rsidR="00875617" w:rsidRPr="00875617" w:rsidTr="00875617">
        <w:trPr>
          <w:tblCellSpacing w:w="15" w:type="dxa"/>
        </w:trPr>
        <w:tc>
          <w:tcPr>
            <w:tcW w:w="0" w:type="auto"/>
            <w:hideMark/>
          </w:tcPr>
          <w:p w:rsidR="00875617" w:rsidRPr="00875617" w:rsidRDefault="00875617" w:rsidP="00875617">
            <w:pPr>
              <w:spacing w:after="0" w:line="240" w:lineRule="auto"/>
              <w:jc w:val="both"/>
              <w:rPr>
                <w:rFonts w:ascii="Helvetica" w:eastAsia="Times New Roman" w:hAnsi="Helvetica" w:cs="Helvetica"/>
                <w:color w:val="333333"/>
                <w:sz w:val="18"/>
                <w:szCs w:val="18"/>
                <w:lang w:eastAsia="sk-SK"/>
              </w:rPr>
            </w:pPr>
            <w:r w:rsidRPr="00875617">
              <w:rPr>
                <w:rFonts w:ascii="Arial" w:eastAsia="Times New Roman" w:hAnsi="Arial" w:cs="Arial"/>
                <w:b/>
                <w:bCs/>
                <w:color w:val="333333"/>
                <w:sz w:val="20"/>
                <w:szCs w:val="20"/>
                <w:u w:val="single"/>
                <w:shd w:val="clear" w:color="auto" w:fill="FFFF00"/>
                <w:lang w:eastAsia="sk-SK"/>
              </w:rPr>
              <w:t>Aktualizované o rozšírenie výnimiek z karantény pre ľudí obvykle sa zdržiavajúcich v ČR alebo Maďarsku.</w:t>
            </w:r>
          </w:p>
          <w:p w:rsidR="00875617" w:rsidRPr="00875617" w:rsidRDefault="00875617" w:rsidP="00875617">
            <w:pPr>
              <w:spacing w:after="0" w:line="240" w:lineRule="auto"/>
              <w:jc w:val="both"/>
              <w:rPr>
                <w:rFonts w:ascii="Helvetica" w:eastAsia="Times New Roman" w:hAnsi="Helvetica" w:cs="Helvetica"/>
                <w:color w:val="333333"/>
                <w:sz w:val="18"/>
                <w:szCs w:val="18"/>
                <w:lang w:eastAsia="sk-SK"/>
              </w:rPr>
            </w:pPr>
          </w:p>
          <w:p w:rsidR="00875617" w:rsidRPr="00875617" w:rsidRDefault="00875617" w:rsidP="00875617">
            <w:pPr>
              <w:spacing w:after="0" w:line="240" w:lineRule="auto"/>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 xml:space="preserve">Opatrenia proti šíreniu ochorenia </w:t>
            </w:r>
            <w:hyperlink r:id="rId9" w:history="1">
              <w:r w:rsidRPr="00875617">
                <w:rPr>
                  <w:rFonts w:ascii="Arial" w:eastAsia="Times New Roman" w:hAnsi="Arial" w:cs="Arial"/>
                  <w:b/>
                  <w:bCs/>
                  <w:color w:val="135CAE"/>
                  <w:sz w:val="20"/>
                  <w:szCs w:val="20"/>
                  <w:u w:val="single"/>
                  <w:lang w:eastAsia="sk-SK"/>
                </w:rPr>
                <w:t>COVID-19</w:t>
              </w:r>
            </w:hyperlink>
            <w:r w:rsidRPr="00875617">
              <w:rPr>
                <w:rFonts w:ascii="Arial" w:eastAsia="Times New Roman" w:hAnsi="Arial" w:cs="Arial"/>
                <w:color w:val="333333"/>
                <w:sz w:val="20"/>
                <w:szCs w:val="20"/>
                <w:lang w:eastAsia="sk-SK"/>
              </w:rPr>
              <w:t xml:space="preserve"> sa </w:t>
            </w:r>
            <w:hyperlink r:id="rId10" w:history="1">
              <w:r w:rsidRPr="00875617">
                <w:rPr>
                  <w:rFonts w:ascii="Arial" w:eastAsia="Times New Roman" w:hAnsi="Arial" w:cs="Arial"/>
                  <w:b/>
                  <w:bCs/>
                  <w:color w:val="135CAE"/>
                  <w:sz w:val="20"/>
                  <w:szCs w:val="20"/>
                  <w:u w:val="single"/>
                  <w:lang w:eastAsia="sk-SK"/>
                </w:rPr>
                <w:t>postupne uvoľňujú</w:t>
              </w:r>
            </w:hyperlink>
            <w:r w:rsidRPr="00875617">
              <w:rPr>
                <w:rFonts w:ascii="Arial" w:eastAsia="Times New Roman" w:hAnsi="Arial" w:cs="Arial"/>
                <w:color w:val="333333"/>
                <w:sz w:val="20"/>
                <w:szCs w:val="20"/>
                <w:lang w:eastAsia="sk-SK"/>
              </w:rPr>
              <w:t xml:space="preserve">, pandémia však stále pretrváva. </w:t>
            </w:r>
            <w:r w:rsidRPr="00875617">
              <w:rPr>
                <w:rFonts w:ascii="Arial" w:eastAsia="Times New Roman" w:hAnsi="Arial" w:cs="Arial"/>
                <w:b/>
                <w:bCs/>
                <w:color w:val="333333"/>
                <w:sz w:val="20"/>
                <w:szCs w:val="20"/>
                <w:lang w:eastAsia="sk-SK"/>
              </w:rPr>
              <w:t>Jedným z kľúčových preventívnych opatrení je</w:t>
            </w:r>
            <w:r w:rsidRPr="00875617">
              <w:rPr>
                <w:rFonts w:ascii="Arial" w:eastAsia="Times New Roman" w:hAnsi="Arial" w:cs="Arial"/>
                <w:color w:val="333333"/>
                <w:sz w:val="20"/>
                <w:szCs w:val="20"/>
                <w:lang w:eastAsia="sk-SK"/>
              </w:rPr>
              <w:t xml:space="preserve"> </w:t>
            </w:r>
            <w:hyperlink r:id="rId11" w:history="1">
              <w:r w:rsidRPr="00875617">
                <w:rPr>
                  <w:rFonts w:ascii="Arial" w:eastAsia="Times New Roman" w:hAnsi="Arial" w:cs="Arial"/>
                  <w:b/>
                  <w:bCs/>
                  <w:color w:val="135CAE"/>
                  <w:sz w:val="20"/>
                  <w:szCs w:val="20"/>
                  <w:u w:val="single"/>
                  <w:lang w:eastAsia="sk-SK"/>
                </w:rPr>
                <w:t>nosenie rúšok na verejnosti</w:t>
              </w:r>
            </w:hyperlink>
            <w:r w:rsidRPr="00875617">
              <w:rPr>
                <w:rFonts w:ascii="Arial" w:eastAsia="Times New Roman" w:hAnsi="Arial" w:cs="Arial"/>
                <w:b/>
                <w:bCs/>
                <w:color w:val="333333"/>
                <w:sz w:val="20"/>
                <w:szCs w:val="20"/>
                <w:lang w:eastAsia="sk-SK"/>
              </w:rPr>
              <w:t xml:space="preserve">. </w:t>
            </w:r>
            <w:r w:rsidRPr="00875617">
              <w:rPr>
                <w:rFonts w:ascii="Arial" w:eastAsia="Times New Roman" w:hAnsi="Arial" w:cs="Arial"/>
                <w:color w:val="333333"/>
                <w:sz w:val="20"/>
                <w:szCs w:val="20"/>
                <w:lang w:eastAsia="sk-SK"/>
              </w:rPr>
              <w:t xml:space="preserve">Táto povinnosť stále trvá, hoci sa podmienky, za ktorých je potrebné mať prekryté nos a ústa, zmiernili. </w:t>
            </w:r>
            <w:r w:rsidRPr="00875617">
              <w:rPr>
                <w:rFonts w:ascii="Arial" w:eastAsia="Times New Roman" w:hAnsi="Arial" w:cs="Arial"/>
                <w:b/>
                <w:bCs/>
                <w:color w:val="333333"/>
                <w:sz w:val="20"/>
                <w:szCs w:val="20"/>
                <w:lang w:eastAsia="sk-SK"/>
              </w:rPr>
              <w:t xml:space="preserve">Ďalšími dôležitými krokmi v boji proti ochoreniu COVID-19 sú dôkladné </w:t>
            </w:r>
            <w:hyperlink r:id="rId12" w:history="1">
              <w:r w:rsidRPr="00875617">
                <w:rPr>
                  <w:rFonts w:ascii="Arial" w:eastAsia="Times New Roman" w:hAnsi="Arial" w:cs="Arial"/>
                  <w:b/>
                  <w:bCs/>
                  <w:color w:val="135CAE"/>
                  <w:sz w:val="20"/>
                  <w:szCs w:val="20"/>
                  <w:u w:val="single"/>
                  <w:lang w:eastAsia="sk-SK"/>
                </w:rPr>
                <w:t>umývanie rúk</w:t>
              </w:r>
            </w:hyperlink>
            <w:r w:rsidRPr="00875617">
              <w:rPr>
                <w:rFonts w:ascii="Arial" w:eastAsia="Times New Roman" w:hAnsi="Arial" w:cs="Arial"/>
                <w:b/>
                <w:bCs/>
                <w:color w:val="333333"/>
                <w:sz w:val="20"/>
                <w:szCs w:val="20"/>
                <w:lang w:eastAsia="sk-SK"/>
              </w:rPr>
              <w:t xml:space="preserve"> a dodržiavanie dostatočného </w:t>
            </w:r>
            <w:hyperlink r:id="rId13" w:history="1">
              <w:r w:rsidRPr="00875617">
                <w:rPr>
                  <w:rFonts w:ascii="Arial" w:eastAsia="Times New Roman" w:hAnsi="Arial" w:cs="Arial"/>
                  <w:b/>
                  <w:bCs/>
                  <w:color w:val="135CAE"/>
                  <w:sz w:val="20"/>
                  <w:szCs w:val="20"/>
                  <w:u w:val="single"/>
                  <w:lang w:eastAsia="sk-SK"/>
                </w:rPr>
                <w:t>sociálneho odstupu</w:t>
              </w:r>
            </w:hyperlink>
            <w:r w:rsidRPr="00875617">
              <w:rPr>
                <w:rFonts w:ascii="Arial" w:eastAsia="Times New Roman" w:hAnsi="Arial" w:cs="Arial"/>
                <w:b/>
                <w:bCs/>
                <w:color w:val="333333"/>
                <w:sz w:val="20"/>
                <w:szCs w:val="20"/>
                <w:lang w:eastAsia="sk-SK"/>
              </w:rPr>
              <w:t>. Dbajme na základné hygienické opatrenia doma, v exteriéri i </w:t>
            </w:r>
            <w:hyperlink r:id="rId14" w:tgtFrame="_blank" w:history="1">
              <w:r w:rsidRPr="00875617">
                <w:rPr>
                  <w:rFonts w:ascii="Arial" w:eastAsia="Times New Roman" w:hAnsi="Arial" w:cs="Arial"/>
                  <w:b/>
                  <w:bCs/>
                  <w:color w:val="135CAE"/>
                  <w:sz w:val="20"/>
                  <w:szCs w:val="20"/>
                  <w:lang w:eastAsia="sk-SK"/>
                </w:rPr>
                <w:t>na pracovisku</w:t>
              </w:r>
            </w:hyperlink>
            <w:r w:rsidRPr="00875617">
              <w:rPr>
                <w:rFonts w:ascii="Arial" w:eastAsia="Times New Roman" w:hAnsi="Arial" w:cs="Arial"/>
                <w:color w:val="333333"/>
                <w:sz w:val="20"/>
                <w:szCs w:val="20"/>
                <w:lang w:eastAsia="sk-SK"/>
              </w:rPr>
              <w:t xml:space="preserve">. Ochorenie COVID-19 môže prenášať i človek, ktorý nemá príznaky. </w:t>
            </w:r>
            <w:r w:rsidRPr="00875617">
              <w:rPr>
                <w:rFonts w:ascii="Arial" w:eastAsia="Times New Roman" w:hAnsi="Arial" w:cs="Arial"/>
                <w:b/>
                <w:bCs/>
                <w:color w:val="333333"/>
                <w:sz w:val="20"/>
                <w:szCs w:val="20"/>
                <w:lang w:eastAsia="sk-SK"/>
              </w:rPr>
              <w:t>Seniorov nad 65 rokov,</w:t>
            </w:r>
            <w:r w:rsidRPr="00875617">
              <w:rPr>
                <w:rFonts w:ascii="Arial" w:eastAsia="Times New Roman" w:hAnsi="Arial" w:cs="Arial"/>
                <w:color w:val="333333"/>
                <w:sz w:val="20"/>
                <w:szCs w:val="20"/>
                <w:lang w:eastAsia="sk-SK"/>
              </w:rPr>
              <w:t xml:space="preserve"> ktorí sú najviac ohrozenou skupinou ochorením COVID-19, vyzývame, </w:t>
            </w:r>
            <w:r w:rsidRPr="00875617">
              <w:rPr>
                <w:rFonts w:ascii="Arial" w:eastAsia="Times New Roman" w:hAnsi="Arial" w:cs="Arial"/>
                <w:b/>
                <w:bCs/>
                <w:color w:val="333333"/>
                <w:sz w:val="20"/>
                <w:szCs w:val="20"/>
                <w:lang w:eastAsia="sk-SK"/>
              </w:rPr>
              <w:t>aby naďalej využívali vyhradený nákupný čas v predajniach potravín a drogériách.</w:t>
            </w:r>
            <w:r w:rsidRPr="00875617">
              <w:rPr>
                <w:rFonts w:ascii="Arial" w:eastAsia="Times New Roman" w:hAnsi="Arial" w:cs="Arial"/>
                <w:color w:val="333333"/>
                <w:sz w:val="20"/>
                <w:szCs w:val="20"/>
                <w:lang w:eastAsia="sk-SK"/>
              </w:rPr>
              <w:t xml:space="preserve"> </w:t>
            </w:r>
          </w:p>
          <w:p w:rsidR="00875617" w:rsidRPr="00875617" w:rsidRDefault="00875617" w:rsidP="00875617">
            <w:pPr>
              <w:spacing w:after="0" w:line="240" w:lineRule="auto"/>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 xml:space="preserve">Užitočné informácie nájdete na webe </w:t>
            </w:r>
            <w:hyperlink r:id="rId15" w:history="1">
              <w:r w:rsidRPr="00875617">
                <w:rPr>
                  <w:rFonts w:ascii="Arial" w:eastAsia="Times New Roman" w:hAnsi="Arial" w:cs="Arial"/>
                  <w:b/>
                  <w:bCs/>
                  <w:color w:val="135CAE"/>
                  <w:sz w:val="20"/>
                  <w:szCs w:val="20"/>
                  <w:u w:val="single"/>
                  <w:lang w:eastAsia="sk-SK"/>
                </w:rPr>
                <w:t>www.korona.gov.sk</w:t>
              </w:r>
            </w:hyperlink>
            <w:r w:rsidRPr="00875617">
              <w:rPr>
                <w:rFonts w:ascii="Arial" w:eastAsia="Times New Roman" w:hAnsi="Arial" w:cs="Arial"/>
                <w:b/>
                <w:bCs/>
                <w:color w:val="333333"/>
                <w:sz w:val="20"/>
                <w:szCs w:val="20"/>
                <w:u w:val="single"/>
                <w:lang w:eastAsia="sk-SK"/>
              </w:rPr>
              <w:t xml:space="preserve">  </w:t>
            </w:r>
            <w:r w:rsidRPr="00875617">
              <w:rPr>
                <w:rFonts w:ascii="Arial" w:eastAsia="Times New Roman" w:hAnsi="Arial" w:cs="Arial"/>
                <w:color w:val="333333"/>
                <w:sz w:val="20"/>
                <w:szCs w:val="20"/>
                <w:lang w:eastAsia="sk-SK"/>
              </w:rPr>
              <w:t>a</w:t>
            </w:r>
            <w:r w:rsidRPr="00875617">
              <w:rPr>
                <w:rFonts w:ascii="Arial" w:eastAsia="Times New Roman" w:hAnsi="Arial" w:cs="Arial"/>
                <w:b/>
                <w:bCs/>
                <w:color w:val="333333"/>
                <w:sz w:val="20"/>
                <w:szCs w:val="20"/>
                <w:u w:val="single"/>
                <w:lang w:eastAsia="sk-SK"/>
              </w:rPr>
              <w:t xml:space="preserve"> v priečinku </w:t>
            </w:r>
            <w:hyperlink r:id="rId16" w:history="1">
              <w:r w:rsidRPr="00875617">
                <w:rPr>
                  <w:rFonts w:ascii="Arial" w:eastAsia="Times New Roman" w:hAnsi="Arial" w:cs="Arial"/>
                  <w:b/>
                  <w:bCs/>
                  <w:color w:val="135CAE"/>
                  <w:sz w:val="20"/>
                  <w:szCs w:val="20"/>
                  <w:u w:val="single"/>
                  <w:lang w:eastAsia="sk-SK"/>
                </w:rPr>
                <w:t>COVID-19</w:t>
              </w:r>
            </w:hyperlink>
            <w:r w:rsidRPr="00875617">
              <w:rPr>
                <w:rFonts w:ascii="Arial" w:eastAsia="Times New Roman" w:hAnsi="Arial" w:cs="Arial"/>
                <w:b/>
                <w:bCs/>
                <w:color w:val="333333"/>
                <w:sz w:val="20"/>
                <w:szCs w:val="20"/>
                <w:u w:val="single"/>
                <w:lang w:eastAsia="sk-SK"/>
              </w:rPr>
              <w:t xml:space="preserve"> na webe ÚVZ SR. Štatistiku k aktuálnemu výskytu ochorenia COVID-19 </w:t>
            </w:r>
            <w:hyperlink r:id="rId17" w:tgtFrame="_blank" w:history="1">
              <w:r w:rsidRPr="00875617">
                <w:rPr>
                  <w:rFonts w:ascii="Arial" w:eastAsia="Times New Roman" w:hAnsi="Arial" w:cs="Arial"/>
                  <w:b/>
                  <w:bCs/>
                  <w:color w:val="135CAE"/>
                  <w:sz w:val="20"/>
                  <w:szCs w:val="20"/>
                  <w:lang w:eastAsia="sk-SK"/>
                </w:rPr>
                <w:t>nájdete tu:</w:t>
              </w:r>
            </w:hyperlink>
          </w:p>
          <w:p w:rsidR="00875617" w:rsidRPr="00875617" w:rsidRDefault="00875617" w:rsidP="00875617">
            <w:pPr>
              <w:spacing w:after="0" w:line="240" w:lineRule="auto"/>
              <w:jc w:val="both"/>
              <w:rPr>
                <w:rFonts w:ascii="Helvetica" w:eastAsia="Times New Roman" w:hAnsi="Helvetica" w:cs="Helvetica"/>
                <w:color w:val="333333"/>
                <w:sz w:val="18"/>
                <w:szCs w:val="18"/>
                <w:lang w:eastAsia="sk-SK"/>
              </w:rPr>
            </w:pPr>
            <w:r w:rsidRPr="00875617">
              <w:rPr>
                <w:rFonts w:ascii="Arial" w:eastAsia="Times New Roman" w:hAnsi="Arial" w:cs="Arial"/>
                <w:b/>
                <w:bCs/>
                <w:color w:val="333333"/>
                <w:sz w:val="24"/>
                <w:szCs w:val="24"/>
                <w:u w:val="single"/>
                <w:lang w:eastAsia="sk-SK"/>
              </w:rPr>
              <w:br/>
              <w:t>Karanténa</w:t>
            </w:r>
          </w:p>
          <w:p w:rsidR="00875617" w:rsidRPr="00875617" w:rsidRDefault="00875617" w:rsidP="00875617">
            <w:pPr>
              <w:spacing w:after="0" w:line="240" w:lineRule="auto"/>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 xml:space="preserve">Pre osoby prichádzajúce zo zahraničia sa vzťahuje povinnosť štátnej karantény. Výnimky za jasne stanovených pravidiel platia pre viaceré skupiny. Opatrenie sprístupňuje možnosť využitia domácej smart karantény. Túto možnosť dostanú ľudia, ktorí od 22. mája 2020 od 20:00 prídu na územie Slovenska. </w:t>
            </w:r>
            <w:r w:rsidRPr="00875617">
              <w:rPr>
                <w:rFonts w:ascii="Arial" w:eastAsia="Times New Roman" w:hAnsi="Arial" w:cs="Arial"/>
                <w:b/>
                <w:bCs/>
                <w:color w:val="333333"/>
                <w:sz w:val="20"/>
                <w:szCs w:val="20"/>
                <w:lang w:eastAsia="sk-SK"/>
              </w:rPr>
              <w:t xml:space="preserve">Podrobnosti </w:t>
            </w:r>
            <w:hyperlink r:id="rId18" w:tgtFrame="_blank" w:history="1">
              <w:r w:rsidRPr="00875617">
                <w:rPr>
                  <w:rFonts w:ascii="Arial" w:eastAsia="Times New Roman" w:hAnsi="Arial" w:cs="Arial"/>
                  <w:b/>
                  <w:bCs/>
                  <w:color w:val="135CAE"/>
                  <w:sz w:val="20"/>
                  <w:szCs w:val="20"/>
                  <w:u w:val="single"/>
                  <w:lang w:eastAsia="sk-SK"/>
                </w:rPr>
                <w:t>nájdete tu</w:t>
              </w:r>
            </w:hyperlink>
            <w:r w:rsidRPr="00875617">
              <w:rPr>
                <w:rFonts w:ascii="Arial" w:eastAsia="Times New Roman" w:hAnsi="Arial" w:cs="Arial"/>
                <w:b/>
                <w:bCs/>
                <w:color w:val="333333"/>
                <w:sz w:val="20"/>
                <w:szCs w:val="20"/>
                <w:lang w:eastAsia="sk-SK"/>
              </w:rPr>
              <w:t xml:space="preserve">. </w:t>
            </w:r>
            <w:r w:rsidRPr="00875617">
              <w:rPr>
                <w:rFonts w:ascii="Arial" w:eastAsia="Times New Roman" w:hAnsi="Arial" w:cs="Arial"/>
                <w:color w:val="333333"/>
                <w:sz w:val="20"/>
                <w:szCs w:val="20"/>
                <w:lang w:eastAsia="sk-SK"/>
              </w:rPr>
              <w:t xml:space="preserve">Vzor potvrdenia o výkone zamestnania </w:t>
            </w:r>
            <w:hyperlink r:id="rId19" w:history="1">
              <w:r w:rsidRPr="00875617">
                <w:rPr>
                  <w:rFonts w:ascii="Arial" w:eastAsia="Times New Roman" w:hAnsi="Arial" w:cs="Arial"/>
                  <w:b/>
                  <w:bCs/>
                  <w:color w:val="135CAE"/>
                  <w:sz w:val="20"/>
                  <w:szCs w:val="20"/>
                  <w:u w:val="single"/>
                  <w:lang w:eastAsia="sk-SK"/>
                </w:rPr>
                <w:t>nájdete tu</w:t>
              </w:r>
            </w:hyperlink>
            <w:r w:rsidRPr="00875617">
              <w:rPr>
                <w:rFonts w:ascii="Arial" w:eastAsia="Times New Roman" w:hAnsi="Arial" w:cs="Arial"/>
                <w:b/>
                <w:bCs/>
                <w:color w:val="333333"/>
                <w:sz w:val="20"/>
                <w:szCs w:val="20"/>
                <w:lang w:eastAsia="sk-SK"/>
              </w:rPr>
              <w:t>.</w:t>
            </w:r>
          </w:p>
          <w:p w:rsidR="00875617" w:rsidRPr="00875617" w:rsidRDefault="00875617" w:rsidP="00875617">
            <w:pPr>
              <w:spacing w:after="0" w:line="240" w:lineRule="auto"/>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br/>
              <w:t xml:space="preserve">Tzv. </w:t>
            </w:r>
            <w:r w:rsidRPr="00875617">
              <w:rPr>
                <w:rFonts w:ascii="Arial" w:eastAsia="Times New Roman" w:hAnsi="Arial" w:cs="Arial"/>
                <w:b/>
                <w:bCs/>
                <w:color w:val="333333"/>
                <w:sz w:val="20"/>
                <w:szCs w:val="20"/>
                <w:shd w:val="clear" w:color="auto" w:fill="808080"/>
                <w:lang w:eastAsia="sk-SK"/>
              </w:rPr>
              <w:t>smart domáca karanténa</w:t>
            </w:r>
            <w:r w:rsidRPr="00875617">
              <w:rPr>
                <w:rFonts w:ascii="Arial" w:eastAsia="Times New Roman" w:hAnsi="Arial" w:cs="Arial"/>
                <w:color w:val="333333"/>
                <w:sz w:val="20"/>
                <w:szCs w:val="20"/>
                <w:lang w:eastAsia="sk-SK"/>
              </w:rPr>
              <w:t> je</w:t>
            </w:r>
            <w:r w:rsidRPr="00875617">
              <w:rPr>
                <w:rFonts w:ascii="Arial" w:eastAsia="Times New Roman" w:hAnsi="Arial" w:cs="Arial"/>
                <w:b/>
                <w:bCs/>
                <w:color w:val="333333"/>
                <w:sz w:val="20"/>
                <w:szCs w:val="20"/>
                <w:lang w:eastAsia="sk-SK"/>
              </w:rPr>
              <w:t xml:space="preserve"> </w:t>
            </w:r>
            <w:r w:rsidRPr="00875617">
              <w:rPr>
                <w:rFonts w:ascii="Arial" w:eastAsia="Times New Roman" w:hAnsi="Arial" w:cs="Arial"/>
                <w:color w:val="333333"/>
                <w:sz w:val="20"/>
                <w:szCs w:val="20"/>
                <w:lang w:eastAsia="sk-SK"/>
              </w:rPr>
              <w:t>alternatívou k štátnej karanténe. Ide o aplikáciu v mobile, ktorú si užívateľ nainštaluje pred príchodom na hranice. Občania však budú naďalej mať možnosť zvoliť si štátnu karanténu, ak napríklad nemajú mobilný telefón, ktorý by prevádzku aplikácie umožňoval, alebo ak nechcú vystaviť riziku svojich blízkych, s ktorými by boli v spoločnej domácnosti.</w:t>
            </w:r>
          </w:p>
          <w:p w:rsidR="00875617" w:rsidRDefault="00875617" w:rsidP="00875617">
            <w:pPr>
              <w:spacing w:after="0" w:line="240" w:lineRule="auto"/>
              <w:rPr>
                <w:rFonts w:ascii="Arial" w:eastAsia="Times New Roman" w:hAnsi="Arial" w:cs="Arial"/>
                <w:color w:val="333333"/>
                <w:sz w:val="20"/>
                <w:szCs w:val="20"/>
                <w:lang w:eastAsia="sk-SK"/>
              </w:rPr>
            </w:pPr>
            <w:r w:rsidRPr="00875617">
              <w:rPr>
                <w:rFonts w:ascii="Arial" w:eastAsia="Times New Roman" w:hAnsi="Arial" w:cs="Arial"/>
                <w:color w:val="333333"/>
                <w:sz w:val="20"/>
                <w:szCs w:val="20"/>
                <w:lang w:eastAsia="sk-SK"/>
              </w:rPr>
              <w:br/>
              <w:t xml:space="preserve">Aplikáciu </w:t>
            </w:r>
            <w:proofErr w:type="spellStart"/>
            <w:r w:rsidRPr="00875617">
              <w:rPr>
                <w:rFonts w:ascii="Arial" w:eastAsia="Times New Roman" w:hAnsi="Arial" w:cs="Arial"/>
                <w:color w:val="333333"/>
                <w:sz w:val="20"/>
                <w:szCs w:val="20"/>
                <w:lang w:eastAsia="sk-SK"/>
              </w:rPr>
              <w:t>eKaranténa</w:t>
            </w:r>
            <w:proofErr w:type="spellEnd"/>
            <w:r w:rsidRPr="00875617">
              <w:rPr>
                <w:rFonts w:ascii="Arial" w:eastAsia="Times New Roman" w:hAnsi="Arial" w:cs="Arial"/>
                <w:color w:val="333333"/>
                <w:sz w:val="20"/>
                <w:szCs w:val="20"/>
                <w:lang w:eastAsia="sk-SK"/>
              </w:rPr>
              <w:t xml:space="preserve"> si môžu od nainštalovať aj osoby už umiestnené v štátnej karanténe a dokončiť tak 14-dňovú izoláciu v domácom prostredí. Potvrdenie aktivácie mobilnej aplikácie </w:t>
            </w:r>
            <w:proofErr w:type="spellStart"/>
            <w:r w:rsidRPr="00875617">
              <w:rPr>
                <w:rFonts w:ascii="Arial" w:eastAsia="Times New Roman" w:hAnsi="Arial" w:cs="Arial"/>
                <w:color w:val="333333"/>
                <w:sz w:val="20"/>
                <w:szCs w:val="20"/>
                <w:lang w:eastAsia="sk-SK"/>
              </w:rPr>
              <w:t>eKaranténa</w:t>
            </w:r>
            <w:proofErr w:type="spellEnd"/>
            <w:r w:rsidRPr="00875617">
              <w:rPr>
                <w:rFonts w:ascii="Arial" w:eastAsia="Times New Roman" w:hAnsi="Arial" w:cs="Arial"/>
                <w:color w:val="333333"/>
                <w:sz w:val="20"/>
                <w:szCs w:val="20"/>
                <w:lang w:eastAsia="sk-SK"/>
              </w:rPr>
              <w:t xml:space="preserve"> zabezpečí príslušník Policajného zboru v zariadení určenom štátom. Zároveň osoby, ktoré sa v zariadení určenom štátom nepodrobili laboratórnej diagnostike ochorenia COVID-19, sú povinné sa najskôr na 5. deň od vstupu na územie Slovenskej republiky podrobiť laboratórnej diagnostike RT-PCR na ochorenie COVID-19. Po dobu domácej izolácie sa táto nariaďuje i osobám žijúcim s nimi v spoločnej domácnosti. Všetky osoby, na ktoré sa vzťahuje povinnosť domácej izolácie sú povinné sa bezodkladne telefonicky hlásiť na miestne príslušnom regionálnom úrade verejného zdravotníctva. Podrobnosti k prechodu do domácej karantény </w:t>
            </w:r>
            <w:hyperlink r:id="rId20" w:history="1">
              <w:r w:rsidRPr="00875617">
                <w:rPr>
                  <w:rFonts w:ascii="Arial" w:eastAsia="Times New Roman" w:hAnsi="Arial" w:cs="Arial"/>
                  <w:b/>
                  <w:bCs/>
                  <w:color w:val="135CAE"/>
                  <w:sz w:val="20"/>
                  <w:szCs w:val="20"/>
                  <w:u w:val="single"/>
                  <w:lang w:eastAsia="sk-SK"/>
                </w:rPr>
                <w:t>nájdete tu</w:t>
              </w:r>
            </w:hyperlink>
            <w:r w:rsidRPr="00875617">
              <w:rPr>
                <w:rFonts w:ascii="Arial" w:eastAsia="Times New Roman" w:hAnsi="Arial" w:cs="Arial"/>
                <w:color w:val="333333"/>
                <w:sz w:val="20"/>
                <w:szCs w:val="20"/>
                <w:lang w:eastAsia="sk-SK"/>
              </w:rPr>
              <w:t>.</w:t>
            </w:r>
            <w:r w:rsidRPr="00875617">
              <w:rPr>
                <w:rFonts w:ascii="Arial" w:eastAsia="Times New Roman" w:hAnsi="Arial" w:cs="Arial"/>
                <w:color w:val="333333"/>
                <w:sz w:val="20"/>
                <w:szCs w:val="20"/>
                <w:lang w:eastAsia="sk-SK"/>
              </w:rPr>
              <w:br/>
            </w:r>
            <w:r w:rsidRPr="00875617">
              <w:rPr>
                <w:rFonts w:ascii="Arial" w:eastAsia="Times New Roman" w:hAnsi="Arial" w:cs="Arial"/>
                <w:color w:val="333333"/>
                <w:sz w:val="20"/>
                <w:szCs w:val="20"/>
                <w:lang w:eastAsia="sk-SK"/>
              </w:rPr>
              <w:br/>
              <w:t xml:space="preserve">Zásady domácej izolácie </w:t>
            </w:r>
            <w:hyperlink r:id="rId21" w:history="1">
              <w:r w:rsidRPr="00875617">
                <w:rPr>
                  <w:rFonts w:ascii="Arial" w:eastAsia="Times New Roman" w:hAnsi="Arial" w:cs="Arial"/>
                  <w:b/>
                  <w:bCs/>
                  <w:color w:val="135CAE"/>
                  <w:sz w:val="20"/>
                  <w:szCs w:val="20"/>
                  <w:lang w:eastAsia="sk-SK"/>
                </w:rPr>
                <w:t>nájdete tu</w:t>
              </w:r>
            </w:hyperlink>
            <w:r w:rsidRPr="00875617">
              <w:rPr>
                <w:rFonts w:ascii="Arial" w:eastAsia="Times New Roman" w:hAnsi="Arial" w:cs="Arial"/>
                <w:color w:val="333333"/>
                <w:sz w:val="20"/>
                <w:szCs w:val="20"/>
                <w:lang w:eastAsia="sk-SK"/>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517"/>
              <w:gridCol w:w="270"/>
              <w:gridCol w:w="285"/>
            </w:tblGrid>
            <w:tr w:rsidR="00971403" w:rsidRPr="00971403" w:rsidTr="00971403">
              <w:trPr>
                <w:tblCellSpacing w:w="15" w:type="dxa"/>
              </w:trPr>
              <w:tc>
                <w:tcPr>
                  <w:tcW w:w="5000" w:type="pct"/>
                  <w:vAlign w:val="center"/>
                  <w:hideMark/>
                </w:tcPr>
                <w:p w:rsidR="00971403" w:rsidRPr="00971403" w:rsidRDefault="00971403" w:rsidP="00971403">
                  <w:pPr>
                    <w:spacing w:after="0" w:line="240" w:lineRule="auto"/>
                    <w:rPr>
                      <w:rFonts w:ascii="Helvetica" w:eastAsia="Times New Roman" w:hAnsi="Helvetica" w:cs="Helvetica"/>
                      <w:color w:val="669900"/>
                      <w:sz w:val="27"/>
                      <w:szCs w:val="27"/>
                      <w:lang w:eastAsia="sk-SK"/>
                    </w:rPr>
                  </w:pPr>
                  <w:r w:rsidRPr="00971403">
                    <w:rPr>
                      <w:rFonts w:ascii="Helvetica" w:eastAsia="Times New Roman" w:hAnsi="Helvetica" w:cs="Helvetica"/>
                      <w:color w:val="669900"/>
                      <w:sz w:val="27"/>
                      <w:szCs w:val="27"/>
                      <w:lang w:eastAsia="sk-SK"/>
                    </w:rPr>
                    <w:t xml:space="preserve">Usmernenie hlavného hygienika Slovenskej republiky pre verejnosť o karanténe </w:t>
                  </w:r>
                </w:p>
              </w:tc>
              <w:tc>
                <w:tcPr>
                  <w:tcW w:w="5000" w:type="pct"/>
                  <w:vAlign w:val="center"/>
                  <w:hideMark/>
                </w:tcPr>
                <w:p w:rsidR="00971403" w:rsidRPr="00971403" w:rsidRDefault="00971403" w:rsidP="00971403">
                  <w:pPr>
                    <w:spacing w:after="0" w:line="240" w:lineRule="auto"/>
                    <w:jc w:val="right"/>
                    <w:rPr>
                      <w:rFonts w:ascii="Helvetica" w:eastAsia="Times New Roman" w:hAnsi="Helvetica" w:cs="Helvetica"/>
                      <w:color w:val="333333"/>
                      <w:sz w:val="18"/>
                      <w:szCs w:val="18"/>
                      <w:lang w:eastAsia="sk-SK"/>
                    </w:rPr>
                  </w:pPr>
                  <w:r>
                    <w:rPr>
                      <w:rFonts w:ascii="Helvetica" w:eastAsia="Times New Roman" w:hAnsi="Helvetica" w:cs="Helvetica"/>
                      <w:noProof/>
                      <w:color w:val="135CAE"/>
                      <w:sz w:val="18"/>
                      <w:szCs w:val="18"/>
                      <w:lang w:eastAsia="sk-SK"/>
                    </w:rPr>
                    <w:drawing>
                      <wp:inline distT="0" distB="0" distL="0" distR="0">
                        <wp:extent cx="133350" cy="133350"/>
                        <wp:effectExtent l="0" t="0" r="0" b="0"/>
                        <wp:docPr id="4" name="Obrázok 4" descr="Tlačiť">
                          <a:hlinkClick xmlns:a="http://schemas.openxmlformats.org/drawingml/2006/main" r:id="rId22" tooltip="&quot;Tlačiť&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lačiť">
                                  <a:hlinkClick r:id="rId22" tooltip="&quot;Tlačiť&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5000" w:type="pct"/>
                  <w:vAlign w:val="center"/>
                  <w:hideMark/>
                </w:tcPr>
                <w:p w:rsidR="00971403" w:rsidRPr="00971403" w:rsidRDefault="00971403" w:rsidP="00971403">
                  <w:pPr>
                    <w:spacing w:after="0" w:line="240" w:lineRule="auto"/>
                    <w:jc w:val="right"/>
                    <w:rPr>
                      <w:rFonts w:ascii="Helvetica" w:eastAsia="Times New Roman" w:hAnsi="Helvetica" w:cs="Helvetica"/>
                      <w:color w:val="333333"/>
                      <w:sz w:val="18"/>
                      <w:szCs w:val="18"/>
                      <w:lang w:eastAsia="sk-SK"/>
                    </w:rPr>
                  </w:pPr>
                  <w:r>
                    <w:rPr>
                      <w:rFonts w:ascii="Helvetica" w:eastAsia="Times New Roman" w:hAnsi="Helvetica" w:cs="Helvetica"/>
                      <w:noProof/>
                      <w:color w:val="135CAE"/>
                      <w:sz w:val="18"/>
                      <w:szCs w:val="18"/>
                      <w:lang w:eastAsia="sk-SK"/>
                    </w:rPr>
                    <w:drawing>
                      <wp:inline distT="0" distB="0" distL="0" distR="0">
                        <wp:extent cx="133350" cy="133350"/>
                        <wp:effectExtent l="0" t="0" r="0" b="0"/>
                        <wp:docPr id="3" name="Obrázok 3" descr="E-mail">
                          <a:hlinkClick xmlns:a="http://schemas.openxmlformats.org/drawingml/2006/main" r:id="rId23" tooltip="&quot;E-mail&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mail">
                                  <a:hlinkClick r:id="rId23" tooltip="&quot;E-mail&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r>
          </w:tbl>
          <w:p w:rsidR="00971403" w:rsidRPr="00971403" w:rsidRDefault="00971403" w:rsidP="00971403">
            <w:pPr>
              <w:spacing w:after="150" w:line="240" w:lineRule="auto"/>
              <w:rPr>
                <w:rFonts w:ascii="Helvetica" w:eastAsia="Times New Roman" w:hAnsi="Helvetica" w:cs="Helvetica"/>
                <w:vanish/>
                <w:color w:val="333333"/>
                <w:sz w:val="18"/>
                <w:szCs w:val="18"/>
                <w:lang w:eastAsia="sk-SK"/>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72"/>
            </w:tblGrid>
            <w:tr w:rsidR="00971403" w:rsidRPr="00971403" w:rsidTr="00971403">
              <w:trPr>
                <w:tblCellSpacing w:w="15" w:type="dxa"/>
              </w:trPr>
              <w:tc>
                <w:tcPr>
                  <w:tcW w:w="0" w:type="auto"/>
                  <w:hideMark/>
                </w:tcPr>
                <w:p w:rsidR="00971403" w:rsidRPr="00971403" w:rsidRDefault="00971403" w:rsidP="00971403">
                  <w:pPr>
                    <w:spacing w:after="0" w:line="240" w:lineRule="auto"/>
                    <w:rPr>
                      <w:rFonts w:ascii="Arial" w:eastAsia="Times New Roman" w:hAnsi="Arial" w:cs="Arial"/>
                      <w:color w:val="999999"/>
                      <w:sz w:val="14"/>
                      <w:szCs w:val="14"/>
                      <w:lang w:eastAsia="sk-SK"/>
                    </w:rPr>
                  </w:pPr>
                  <w:r w:rsidRPr="00971403">
                    <w:rPr>
                      <w:rFonts w:ascii="Arial" w:eastAsia="Times New Roman" w:hAnsi="Arial" w:cs="Arial"/>
                      <w:color w:val="999999"/>
                      <w:sz w:val="14"/>
                      <w:szCs w:val="14"/>
                      <w:lang w:eastAsia="sk-SK"/>
                    </w:rPr>
                    <w:t xml:space="preserve">Utorok, 10 Marec 2020 14:25 </w:t>
                  </w:r>
                </w:p>
              </w:tc>
            </w:tr>
            <w:tr w:rsidR="00971403" w:rsidRPr="00971403" w:rsidTr="00971403">
              <w:trPr>
                <w:tblCellSpacing w:w="15" w:type="dxa"/>
              </w:trPr>
              <w:tc>
                <w:tcPr>
                  <w:tcW w:w="0" w:type="auto"/>
                  <w:hideMark/>
                </w:tcPr>
                <w:p w:rsidR="00971403" w:rsidRPr="00971403" w:rsidRDefault="00971403" w:rsidP="00971403">
                  <w:pPr>
                    <w:spacing w:after="0" w:line="240" w:lineRule="auto"/>
                    <w:jc w:val="both"/>
                    <w:rPr>
                      <w:rFonts w:ascii="Helvetica" w:eastAsia="Times New Roman" w:hAnsi="Helvetica" w:cs="Helvetica"/>
                      <w:color w:val="333333"/>
                      <w:sz w:val="18"/>
                      <w:szCs w:val="18"/>
                      <w:lang w:eastAsia="sk-SK"/>
                    </w:rPr>
                  </w:pPr>
                  <w:r w:rsidRPr="00971403">
                    <w:rPr>
                      <w:rFonts w:ascii="Arial" w:eastAsia="Times New Roman" w:hAnsi="Arial" w:cs="Arial"/>
                      <w:color w:val="333333"/>
                      <w:sz w:val="20"/>
                      <w:szCs w:val="20"/>
                      <w:lang w:eastAsia="sk-SK"/>
                    </w:rPr>
                    <w:t>Osoba, ktorej bola nariadená domáca izolácia, alebo izolácia v zdravotníckom zariadení je povinná počas celej doby karantény (14 dní):</w:t>
                  </w:r>
                </w:p>
                <w:p w:rsidR="00971403" w:rsidRPr="00971403" w:rsidRDefault="00971403" w:rsidP="00971403">
                  <w:pPr>
                    <w:numPr>
                      <w:ilvl w:val="0"/>
                      <w:numId w:val="27"/>
                    </w:numPr>
                    <w:spacing w:after="0" w:line="240" w:lineRule="auto"/>
                    <w:ind w:left="600"/>
                    <w:jc w:val="both"/>
                    <w:rPr>
                      <w:rFonts w:ascii="Arial" w:eastAsia="Times New Roman" w:hAnsi="Arial" w:cs="Arial"/>
                      <w:b/>
                      <w:bCs/>
                      <w:color w:val="333333"/>
                      <w:sz w:val="20"/>
                      <w:szCs w:val="20"/>
                      <w:lang w:eastAsia="sk-SK"/>
                    </w:rPr>
                  </w:pPr>
                  <w:r w:rsidRPr="00971403">
                    <w:rPr>
                      <w:rFonts w:ascii="Arial" w:eastAsia="Times New Roman" w:hAnsi="Arial" w:cs="Arial"/>
                      <w:color w:val="333333"/>
                      <w:sz w:val="20"/>
                      <w:szCs w:val="20"/>
                      <w:lang w:eastAsia="sk-SK"/>
                    </w:rPr>
                    <w:t xml:space="preserve">sledovať svoj  zdravotný  stav (náhly nástup aspoň jedného z týchto príznakov: horúčka, kašeľ, dýchavičnosť) a v prípade objavenia sa príznakov bez meškania telefonicky kontaktovať </w:t>
                  </w:r>
                  <w:r w:rsidRPr="00971403">
                    <w:rPr>
                      <w:rFonts w:ascii="Arial" w:eastAsia="Times New Roman" w:hAnsi="Arial" w:cs="Arial"/>
                      <w:color w:val="333333"/>
                      <w:sz w:val="20"/>
                      <w:szCs w:val="20"/>
                      <w:lang w:eastAsia="sk-SK"/>
                    </w:rPr>
                    <w:lastRenderedPageBreak/>
                    <w:t>ošetrujúceho lekára a miestne príslušný regionálny úrad verejného zdravotníctva (príloha č. 1) a podrobiť sa odberu biologického materiálu,</w:t>
                  </w:r>
                </w:p>
                <w:p w:rsidR="00971403" w:rsidRPr="00971403" w:rsidRDefault="00971403" w:rsidP="00971403">
                  <w:pPr>
                    <w:numPr>
                      <w:ilvl w:val="0"/>
                      <w:numId w:val="27"/>
                    </w:numPr>
                    <w:spacing w:after="0" w:line="240" w:lineRule="auto"/>
                    <w:ind w:left="600"/>
                    <w:jc w:val="both"/>
                    <w:rPr>
                      <w:rFonts w:ascii="Arial" w:eastAsia="Times New Roman" w:hAnsi="Arial" w:cs="Arial"/>
                      <w:b/>
                      <w:bCs/>
                      <w:color w:val="333333"/>
                      <w:sz w:val="20"/>
                      <w:szCs w:val="20"/>
                      <w:lang w:eastAsia="sk-SK"/>
                    </w:rPr>
                  </w:pPr>
                  <w:r w:rsidRPr="00971403">
                    <w:rPr>
                      <w:rFonts w:ascii="Arial" w:eastAsia="Times New Roman" w:hAnsi="Arial" w:cs="Arial"/>
                      <w:color w:val="333333"/>
                      <w:sz w:val="20"/>
                      <w:szCs w:val="20"/>
                      <w:lang w:eastAsia="sk-SK"/>
                    </w:rPr>
                    <w:t>zostať v domácej  izolácii alebo v izolácii v zdravotníckom zariadení (podľa rozhodnutia hlavného hygienika SR alebo regionálneho hygienika),</w:t>
                  </w:r>
                </w:p>
                <w:p w:rsidR="00971403" w:rsidRPr="00971403" w:rsidRDefault="00971403" w:rsidP="00971403">
                  <w:pPr>
                    <w:numPr>
                      <w:ilvl w:val="0"/>
                      <w:numId w:val="27"/>
                    </w:numPr>
                    <w:spacing w:after="0" w:line="240" w:lineRule="auto"/>
                    <w:ind w:left="600"/>
                    <w:jc w:val="both"/>
                    <w:rPr>
                      <w:rFonts w:ascii="Arial" w:eastAsia="Times New Roman" w:hAnsi="Arial" w:cs="Arial"/>
                      <w:b/>
                      <w:bCs/>
                      <w:color w:val="333333"/>
                      <w:sz w:val="20"/>
                      <w:szCs w:val="20"/>
                      <w:lang w:eastAsia="sk-SK"/>
                    </w:rPr>
                  </w:pPr>
                  <w:r w:rsidRPr="00971403">
                    <w:rPr>
                      <w:rFonts w:ascii="Arial" w:eastAsia="Times New Roman" w:hAnsi="Arial" w:cs="Arial"/>
                      <w:color w:val="333333"/>
                      <w:sz w:val="20"/>
                      <w:szCs w:val="20"/>
                      <w:lang w:eastAsia="sk-SK"/>
                    </w:rPr>
                    <w:t>zdržať sa sociálnych kontaktov (napr. návštev  kultúrnych, spoločenských, športových alebo iných hromadných podujatí alebo prijímania osôb alebo vykonávania spoločenských aktivít v mieste izolácie),</w:t>
                  </w:r>
                </w:p>
                <w:p w:rsidR="00971403" w:rsidRPr="00971403" w:rsidRDefault="00971403" w:rsidP="00971403">
                  <w:pPr>
                    <w:numPr>
                      <w:ilvl w:val="0"/>
                      <w:numId w:val="27"/>
                    </w:numPr>
                    <w:spacing w:after="0" w:line="240" w:lineRule="auto"/>
                    <w:ind w:left="600"/>
                    <w:jc w:val="both"/>
                    <w:rPr>
                      <w:rFonts w:ascii="Arial" w:eastAsia="Times New Roman" w:hAnsi="Arial" w:cs="Arial"/>
                      <w:b/>
                      <w:bCs/>
                      <w:color w:val="333333"/>
                      <w:sz w:val="20"/>
                      <w:szCs w:val="20"/>
                      <w:lang w:eastAsia="sk-SK"/>
                    </w:rPr>
                  </w:pPr>
                  <w:r w:rsidRPr="00971403">
                    <w:rPr>
                      <w:rFonts w:ascii="Arial" w:eastAsia="Times New Roman" w:hAnsi="Arial" w:cs="Arial"/>
                      <w:color w:val="333333"/>
                      <w:sz w:val="20"/>
                      <w:szCs w:val="20"/>
                      <w:lang w:eastAsia="sk-SK"/>
                    </w:rPr>
                    <w:t>zdržať sa cestovania,</w:t>
                  </w:r>
                </w:p>
                <w:p w:rsidR="00971403" w:rsidRPr="00971403" w:rsidRDefault="00971403" w:rsidP="00971403">
                  <w:pPr>
                    <w:numPr>
                      <w:ilvl w:val="0"/>
                      <w:numId w:val="27"/>
                    </w:numPr>
                    <w:spacing w:after="0" w:line="240" w:lineRule="auto"/>
                    <w:ind w:left="600"/>
                    <w:jc w:val="both"/>
                    <w:rPr>
                      <w:rFonts w:ascii="Arial" w:eastAsia="Times New Roman" w:hAnsi="Arial" w:cs="Arial"/>
                      <w:b/>
                      <w:bCs/>
                      <w:color w:val="333333"/>
                      <w:sz w:val="20"/>
                      <w:szCs w:val="20"/>
                      <w:lang w:eastAsia="sk-SK"/>
                    </w:rPr>
                  </w:pPr>
                  <w:r w:rsidRPr="00971403">
                    <w:rPr>
                      <w:rFonts w:ascii="Arial" w:eastAsia="Times New Roman" w:hAnsi="Arial" w:cs="Arial"/>
                      <w:color w:val="333333"/>
                      <w:sz w:val="20"/>
                      <w:szCs w:val="20"/>
                      <w:lang w:eastAsia="sk-SK"/>
                    </w:rPr>
                    <w:t xml:space="preserve">zdržať sa účasti na výučbových aktivitách s výnimkou e-learningových foriem, </w:t>
                  </w:r>
                </w:p>
                <w:p w:rsidR="00971403" w:rsidRPr="00971403" w:rsidRDefault="00971403" w:rsidP="00971403">
                  <w:pPr>
                    <w:numPr>
                      <w:ilvl w:val="0"/>
                      <w:numId w:val="27"/>
                    </w:numPr>
                    <w:spacing w:after="0" w:line="240" w:lineRule="auto"/>
                    <w:ind w:left="600"/>
                    <w:jc w:val="both"/>
                    <w:rPr>
                      <w:rFonts w:ascii="Arial" w:eastAsia="Times New Roman" w:hAnsi="Arial" w:cs="Arial"/>
                      <w:b/>
                      <w:bCs/>
                      <w:color w:val="333333"/>
                      <w:sz w:val="20"/>
                      <w:szCs w:val="20"/>
                      <w:lang w:eastAsia="sk-SK"/>
                    </w:rPr>
                  </w:pPr>
                  <w:r w:rsidRPr="00971403">
                    <w:rPr>
                      <w:rFonts w:ascii="Arial" w:eastAsia="Times New Roman" w:hAnsi="Arial" w:cs="Arial"/>
                      <w:color w:val="333333"/>
                      <w:sz w:val="20"/>
                      <w:szCs w:val="20"/>
                      <w:lang w:eastAsia="sk-SK"/>
                    </w:rPr>
                    <w:t xml:space="preserve">zdržať sa pracovnej  činnosti s výnimkou práce v mieste domácej izolácie, </w:t>
                  </w:r>
                </w:p>
                <w:p w:rsidR="00971403" w:rsidRPr="00971403" w:rsidRDefault="00971403" w:rsidP="00971403">
                  <w:pPr>
                    <w:numPr>
                      <w:ilvl w:val="0"/>
                      <w:numId w:val="27"/>
                    </w:numPr>
                    <w:spacing w:after="0" w:line="240" w:lineRule="auto"/>
                    <w:ind w:left="600"/>
                    <w:jc w:val="both"/>
                    <w:rPr>
                      <w:rFonts w:ascii="Arial" w:eastAsia="Times New Roman" w:hAnsi="Arial" w:cs="Arial"/>
                      <w:b/>
                      <w:bCs/>
                      <w:color w:val="333333"/>
                      <w:sz w:val="20"/>
                      <w:szCs w:val="20"/>
                      <w:lang w:eastAsia="sk-SK"/>
                    </w:rPr>
                  </w:pPr>
                  <w:r w:rsidRPr="00971403">
                    <w:rPr>
                      <w:rFonts w:ascii="Arial" w:eastAsia="Times New Roman" w:hAnsi="Arial" w:cs="Arial"/>
                      <w:color w:val="333333"/>
                      <w:sz w:val="20"/>
                      <w:szCs w:val="20"/>
                      <w:lang w:eastAsia="sk-SK"/>
                    </w:rPr>
                    <w:t>zdržať sa akýchkoľvek činností, ktoré si vyžadujú opustiť miesto izolácie alebo prijímať, v mieste izolácie vnímavé osoby.</w:t>
                  </w:r>
                </w:p>
                <w:p w:rsidR="00971403" w:rsidRPr="00971403" w:rsidRDefault="00971403" w:rsidP="00971403">
                  <w:pPr>
                    <w:spacing w:after="0" w:line="240" w:lineRule="auto"/>
                    <w:jc w:val="both"/>
                    <w:rPr>
                      <w:rFonts w:ascii="Helvetica" w:eastAsia="Times New Roman" w:hAnsi="Helvetica" w:cs="Helvetica"/>
                      <w:color w:val="333333"/>
                      <w:sz w:val="18"/>
                      <w:szCs w:val="18"/>
                      <w:lang w:eastAsia="sk-SK"/>
                    </w:rPr>
                  </w:pPr>
                  <w:r w:rsidRPr="00971403">
                    <w:rPr>
                      <w:rFonts w:ascii="Arial" w:eastAsia="Times New Roman" w:hAnsi="Arial" w:cs="Arial"/>
                      <w:color w:val="333333"/>
                      <w:sz w:val="20"/>
                      <w:szCs w:val="20"/>
                      <w:lang w:eastAsia="sk-SK"/>
                    </w:rPr>
                    <w:br/>
                    <w:t xml:space="preserve">Ak Úrad verejného zdravotníctva SR alebo príslušný regionálny úrad verejného zdravotníctva nariadi fyzickej osobe karanténu, táto fyzická osoba je karanténu povinná dodržiavať, v opačnom prípade sa podľa zákona č. 355/ 2007 Z. z. dopúšťa priestupku na úseku verejného zdravotníctva a hrozí jej pokuta až do výšky 1659 eur. Zároveň v kontexte uvedeného je potrebné poukázať aj na skutkovú podstatu trestného činu šírenia nebezpečnej nákazlivej ľudskej choroby. </w:t>
                  </w:r>
                </w:p>
                <w:p w:rsidR="00971403" w:rsidRPr="00971403" w:rsidRDefault="00971403" w:rsidP="00971403">
                  <w:pPr>
                    <w:spacing w:after="0" w:line="240" w:lineRule="auto"/>
                    <w:jc w:val="both"/>
                    <w:rPr>
                      <w:rFonts w:ascii="Helvetica" w:eastAsia="Times New Roman" w:hAnsi="Helvetica" w:cs="Helvetica"/>
                      <w:color w:val="333333"/>
                      <w:sz w:val="18"/>
                      <w:szCs w:val="18"/>
                      <w:lang w:eastAsia="sk-SK"/>
                    </w:rPr>
                  </w:pPr>
                  <w:r w:rsidRPr="00971403">
                    <w:rPr>
                      <w:rFonts w:ascii="Arial" w:eastAsia="Times New Roman" w:hAnsi="Arial" w:cs="Arial"/>
                      <w:color w:val="333333"/>
                      <w:sz w:val="20"/>
                      <w:szCs w:val="20"/>
                      <w:lang w:eastAsia="sk-SK"/>
                    </w:rPr>
                    <w:br/>
                    <w:t>Fyzická osoba je povinná podľa § 51 ods. 1 písm. c) zákona č. 355/2007 Z. z. oznámiť neodkladne ošetrujúcemu lekárovi a regionálnemu úradu verejného zdravotníctva v SR všetky okolnosti dôležité na predchádzanie vzniku a šírenia prenosných ochorení a poskytovať informácie dôležité pre epidemiologické vyšetrenie a posudzovanie ochorení vo vzťahu k vykonávanej práci. Z uvedeného ustanovenia zákona vyplýva, že aj informácia týkajúca sa cestovateľskej anamnézy je dôležitá pre epidemiologické vyšetrovanie a zamlčanie tejto informácie je porušením predmetného ustanovenia a rovnako je to priestupok na úseku verejného zdravotníctva – hrozí pokuta až do výšky 1659 eur.</w:t>
                  </w:r>
                </w:p>
                <w:p w:rsidR="00971403" w:rsidRPr="00971403" w:rsidRDefault="00971403" w:rsidP="00971403">
                  <w:pPr>
                    <w:spacing w:after="0" w:line="240" w:lineRule="auto"/>
                    <w:jc w:val="center"/>
                    <w:rPr>
                      <w:rFonts w:ascii="Helvetica" w:eastAsia="Times New Roman" w:hAnsi="Helvetica" w:cs="Helvetica"/>
                      <w:color w:val="333333"/>
                      <w:sz w:val="18"/>
                      <w:szCs w:val="18"/>
                      <w:lang w:eastAsia="sk-SK"/>
                    </w:rPr>
                  </w:pPr>
                  <w:r w:rsidRPr="00971403">
                    <w:rPr>
                      <w:rFonts w:ascii="Arial" w:eastAsia="Times New Roman" w:hAnsi="Arial" w:cs="Arial"/>
                      <w:color w:val="333333"/>
                      <w:sz w:val="20"/>
                      <w:szCs w:val="20"/>
                      <w:lang w:eastAsia="sk-SK"/>
                    </w:rPr>
                    <w:br/>
                  </w:r>
                  <w:r w:rsidRPr="00971403">
                    <w:rPr>
                      <w:rFonts w:ascii="Arial" w:eastAsia="Times New Roman" w:hAnsi="Arial" w:cs="Arial"/>
                      <w:color w:val="333333"/>
                      <w:sz w:val="20"/>
                      <w:szCs w:val="20"/>
                      <w:lang w:eastAsia="sk-SK"/>
                    </w:rPr>
                    <w:br/>
                    <w:t>Mgr. RNDr. MUDr. Ján Mikas, PhD.</w:t>
                  </w:r>
                </w:p>
                <w:p w:rsidR="00971403" w:rsidRPr="00971403" w:rsidRDefault="00971403" w:rsidP="00971403">
                  <w:pPr>
                    <w:spacing w:after="0" w:line="240" w:lineRule="auto"/>
                    <w:jc w:val="center"/>
                    <w:rPr>
                      <w:rFonts w:ascii="Helvetica" w:eastAsia="Times New Roman" w:hAnsi="Helvetica" w:cs="Helvetica"/>
                      <w:color w:val="333333"/>
                      <w:sz w:val="18"/>
                      <w:szCs w:val="18"/>
                      <w:lang w:eastAsia="sk-SK"/>
                    </w:rPr>
                  </w:pPr>
                  <w:r w:rsidRPr="00971403">
                    <w:rPr>
                      <w:rFonts w:ascii="Arial" w:eastAsia="Times New Roman" w:hAnsi="Arial" w:cs="Arial"/>
                      <w:color w:val="333333"/>
                      <w:sz w:val="20"/>
                      <w:szCs w:val="20"/>
                      <w:lang w:eastAsia="sk-SK"/>
                    </w:rPr>
                    <w:t>hlavný hygienik Slovenskej republiky</w:t>
                  </w:r>
                  <w:r w:rsidRPr="00971403">
                    <w:rPr>
                      <w:rFonts w:ascii="Arial" w:eastAsia="Times New Roman" w:hAnsi="Arial" w:cs="Arial"/>
                      <w:color w:val="333333"/>
                      <w:sz w:val="20"/>
                      <w:szCs w:val="20"/>
                      <w:lang w:eastAsia="sk-SK"/>
                    </w:rPr>
                    <w:br/>
                  </w:r>
                  <w:r w:rsidRPr="00971403">
                    <w:rPr>
                      <w:rFonts w:ascii="Arial" w:eastAsia="Times New Roman" w:hAnsi="Arial" w:cs="Arial"/>
                      <w:color w:val="333333"/>
                      <w:sz w:val="20"/>
                      <w:szCs w:val="20"/>
                      <w:lang w:eastAsia="sk-SK"/>
                    </w:rPr>
                    <w:br/>
                    <w:t> </w:t>
                  </w:r>
                </w:p>
                <w:tbl>
                  <w:tblPr>
                    <w:tblW w:w="9195" w:type="dxa"/>
                    <w:tblInd w:w="80" w:type="dxa"/>
                    <w:tblBorders>
                      <w:top w:val="single" w:sz="6" w:space="0" w:color="808080"/>
                      <w:left w:val="single" w:sz="6" w:space="0" w:color="808080"/>
                      <w:bottom w:val="single" w:sz="6" w:space="0" w:color="808080"/>
                      <w:right w:val="single" w:sz="6" w:space="0" w:color="808080"/>
                    </w:tblBorders>
                    <w:tblCellMar>
                      <w:top w:w="15" w:type="dxa"/>
                      <w:left w:w="60" w:type="dxa"/>
                      <w:bottom w:w="15" w:type="dxa"/>
                      <w:right w:w="60" w:type="dxa"/>
                    </w:tblCellMar>
                    <w:tblLook w:val="04A0" w:firstRow="1" w:lastRow="0" w:firstColumn="1" w:lastColumn="0" w:noHBand="0" w:noVBand="1"/>
                  </w:tblPr>
                  <w:tblGrid>
                    <w:gridCol w:w="518"/>
                    <w:gridCol w:w="4169"/>
                    <w:gridCol w:w="4508"/>
                  </w:tblGrid>
                  <w:tr w:rsidR="00971403" w:rsidRPr="00971403">
                    <w:trPr>
                      <w:trHeight w:val="646"/>
                    </w:trPr>
                    <w:tc>
                      <w:tcPr>
                        <w:tcW w:w="518" w:type="dxa"/>
                        <w:tcBorders>
                          <w:top w:val="single" w:sz="8" w:space="0" w:color="auto"/>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971403" w:rsidRPr="00971403" w:rsidRDefault="00971403" w:rsidP="00971403">
                        <w:pPr>
                          <w:spacing w:after="0" w:line="240" w:lineRule="auto"/>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 </w:t>
                        </w:r>
                      </w:p>
                    </w:tc>
                    <w:tc>
                      <w:tcPr>
                        <w:tcW w:w="8682" w:type="dxa"/>
                        <w:gridSpan w:val="2"/>
                        <w:tcBorders>
                          <w:top w:val="single" w:sz="8" w:space="0" w:color="auto"/>
                          <w:left w:val="nil"/>
                          <w:bottom w:val="single" w:sz="8" w:space="0" w:color="auto"/>
                          <w:right w:val="single" w:sz="8" w:space="0" w:color="000000"/>
                        </w:tcBorders>
                        <w:shd w:val="clear" w:color="auto" w:fill="FFF2CC"/>
                        <w:tcMar>
                          <w:top w:w="0" w:type="dxa"/>
                          <w:left w:w="70" w:type="dxa"/>
                          <w:bottom w:w="0" w:type="dxa"/>
                          <w:right w:w="70" w:type="dxa"/>
                        </w:tcMar>
                        <w:vAlign w:val="center"/>
                        <w:hideMark/>
                      </w:tcPr>
                      <w:p w:rsidR="00971403" w:rsidRPr="00971403" w:rsidRDefault="00971403" w:rsidP="00971403">
                        <w:pPr>
                          <w:spacing w:after="0" w:line="240" w:lineRule="auto"/>
                          <w:jc w:val="center"/>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Zoznam mobilných telefónnych čísel odborov/oddelení epidemiológie RÚVZ v SR</w:t>
                        </w:r>
                      </w:p>
                    </w:tc>
                  </w:tr>
                  <w:tr w:rsidR="00971403" w:rsidRPr="00971403">
                    <w:trPr>
                      <w:trHeight w:val="765"/>
                    </w:trPr>
                    <w:tc>
                      <w:tcPr>
                        <w:tcW w:w="51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971403" w:rsidRPr="00971403" w:rsidRDefault="00971403" w:rsidP="00971403">
                        <w:pPr>
                          <w:spacing w:after="0" w:line="240" w:lineRule="auto"/>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 </w:t>
                        </w:r>
                      </w:p>
                    </w:tc>
                    <w:tc>
                      <w:tcPr>
                        <w:tcW w:w="4172" w:type="dxa"/>
                        <w:tcBorders>
                          <w:top w:val="nil"/>
                          <w:left w:val="nil"/>
                          <w:bottom w:val="single" w:sz="8" w:space="0" w:color="auto"/>
                          <w:right w:val="single" w:sz="8" w:space="0" w:color="auto"/>
                        </w:tcBorders>
                        <w:shd w:val="clear" w:color="auto" w:fill="FFF2CC"/>
                        <w:tcMar>
                          <w:top w:w="0" w:type="dxa"/>
                          <w:left w:w="70" w:type="dxa"/>
                          <w:bottom w:w="0" w:type="dxa"/>
                          <w:right w:w="70" w:type="dxa"/>
                        </w:tcMar>
                        <w:vAlign w:val="center"/>
                        <w:hideMark/>
                      </w:tcPr>
                      <w:p w:rsidR="00971403" w:rsidRPr="00971403" w:rsidRDefault="00971403" w:rsidP="00971403">
                        <w:pPr>
                          <w:spacing w:after="0" w:line="240" w:lineRule="auto"/>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 RÚVZ</w:t>
                        </w:r>
                      </w:p>
                    </w:tc>
                    <w:tc>
                      <w:tcPr>
                        <w:tcW w:w="4510" w:type="dxa"/>
                        <w:tcBorders>
                          <w:top w:val="nil"/>
                          <w:left w:val="nil"/>
                          <w:bottom w:val="nil"/>
                          <w:right w:val="single" w:sz="8" w:space="0" w:color="auto"/>
                        </w:tcBorders>
                        <w:shd w:val="clear" w:color="auto" w:fill="FFF2CC"/>
                        <w:tcMar>
                          <w:top w:w="0" w:type="dxa"/>
                          <w:left w:w="70" w:type="dxa"/>
                          <w:bottom w:w="0" w:type="dxa"/>
                          <w:right w:w="70" w:type="dxa"/>
                        </w:tcMar>
                        <w:vAlign w:val="center"/>
                        <w:hideMark/>
                      </w:tcPr>
                      <w:p w:rsidR="00971403" w:rsidRPr="00971403" w:rsidRDefault="00971403" w:rsidP="00971403">
                        <w:pPr>
                          <w:spacing w:after="0" w:line="240" w:lineRule="auto"/>
                          <w:jc w:val="center"/>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Odbor/oddelenie epidemiológie</w:t>
                        </w:r>
                      </w:p>
                    </w:tc>
                  </w:tr>
                  <w:tr w:rsidR="00971403" w:rsidRPr="00971403">
                    <w:trPr>
                      <w:trHeight w:val="318"/>
                    </w:trPr>
                    <w:tc>
                      <w:tcPr>
                        <w:tcW w:w="51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971403" w:rsidRPr="00971403" w:rsidRDefault="00971403" w:rsidP="00971403">
                        <w:pPr>
                          <w:spacing w:after="0" w:line="240" w:lineRule="auto"/>
                          <w:jc w:val="right"/>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1</w:t>
                        </w:r>
                      </w:p>
                    </w:tc>
                    <w:tc>
                      <w:tcPr>
                        <w:tcW w:w="4172" w:type="dxa"/>
                        <w:tcBorders>
                          <w:top w:val="nil"/>
                          <w:left w:val="nil"/>
                          <w:bottom w:val="single" w:sz="8" w:space="0" w:color="808080"/>
                          <w:right w:val="single" w:sz="8" w:space="0" w:color="808080"/>
                        </w:tcBorders>
                        <w:tcMar>
                          <w:top w:w="0" w:type="dxa"/>
                          <w:left w:w="70" w:type="dxa"/>
                          <w:bottom w:w="0" w:type="dxa"/>
                          <w:right w:w="70" w:type="dxa"/>
                        </w:tcMar>
                        <w:vAlign w:val="bottom"/>
                        <w:hideMark/>
                      </w:tcPr>
                      <w:p w:rsidR="00971403" w:rsidRPr="00971403" w:rsidRDefault="00971403" w:rsidP="00971403">
                        <w:pPr>
                          <w:spacing w:after="0" w:line="240" w:lineRule="auto"/>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Banská Bystrica</w:t>
                        </w:r>
                      </w:p>
                    </w:tc>
                    <w:tc>
                      <w:tcPr>
                        <w:tcW w:w="4510" w:type="dxa"/>
                        <w:tcBorders>
                          <w:top w:val="single" w:sz="8" w:space="0" w:color="auto"/>
                          <w:left w:val="nil"/>
                          <w:bottom w:val="single" w:sz="8" w:space="0" w:color="auto"/>
                          <w:right w:val="single" w:sz="8" w:space="0" w:color="auto"/>
                        </w:tcBorders>
                        <w:tcMar>
                          <w:top w:w="0" w:type="dxa"/>
                          <w:left w:w="70" w:type="dxa"/>
                          <w:bottom w:w="0" w:type="dxa"/>
                          <w:right w:w="70" w:type="dxa"/>
                        </w:tcMar>
                        <w:vAlign w:val="bottom"/>
                        <w:hideMark/>
                      </w:tcPr>
                      <w:p w:rsidR="00971403" w:rsidRPr="00971403" w:rsidRDefault="00971403" w:rsidP="00971403">
                        <w:pPr>
                          <w:spacing w:after="0" w:line="240" w:lineRule="auto"/>
                          <w:jc w:val="center"/>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0918 659 580</w:t>
                        </w:r>
                      </w:p>
                    </w:tc>
                  </w:tr>
                  <w:tr w:rsidR="00971403" w:rsidRPr="00971403">
                    <w:trPr>
                      <w:trHeight w:val="318"/>
                    </w:trPr>
                    <w:tc>
                      <w:tcPr>
                        <w:tcW w:w="51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971403" w:rsidRPr="00971403" w:rsidRDefault="00971403" w:rsidP="00971403">
                        <w:pPr>
                          <w:spacing w:after="0" w:line="240" w:lineRule="auto"/>
                          <w:jc w:val="right"/>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2</w:t>
                        </w:r>
                      </w:p>
                    </w:tc>
                    <w:tc>
                      <w:tcPr>
                        <w:tcW w:w="4172" w:type="dxa"/>
                        <w:tcBorders>
                          <w:top w:val="nil"/>
                          <w:left w:val="nil"/>
                          <w:bottom w:val="single" w:sz="8" w:space="0" w:color="808080"/>
                          <w:right w:val="single" w:sz="8" w:space="0" w:color="808080"/>
                        </w:tcBorders>
                        <w:tcMar>
                          <w:top w:w="0" w:type="dxa"/>
                          <w:left w:w="70" w:type="dxa"/>
                          <w:bottom w:w="0" w:type="dxa"/>
                          <w:right w:w="70" w:type="dxa"/>
                        </w:tcMar>
                        <w:vAlign w:val="bottom"/>
                        <w:hideMark/>
                      </w:tcPr>
                      <w:p w:rsidR="00971403" w:rsidRPr="00971403" w:rsidRDefault="00971403" w:rsidP="00971403">
                        <w:pPr>
                          <w:spacing w:after="0" w:line="240" w:lineRule="auto"/>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Bardejov</w:t>
                        </w:r>
                      </w:p>
                    </w:tc>
                    <w:tc>
                      <w:tcPr>
                        <w:tcW w:w="4510" w:type="dxa"/>
                        <w:tcBorders>
                          <w:top w:val="nil"/>
                          <w:left w:val="nil"/>
                          <w:bottom w:val="single" w:sz="8" w:space="0" w:color="808080"/>
                          <w:right w:val="single" w:sz="8" w:space="0" w:color="808080"/>
                        </w:tcBorders>
                        <w:tcMar>
                          <w:top w:w="0" w:type="dxa"/>
                          <w:left w:w="70" w:type="dxa"/>
                          <w:bottom w:w="0" w:type="dxa"/>
                          <w:right w:w="70" w:type="dxa"/>
                        </w:tcMar>
                        <w:vAlign w:val="bottom"/>
                        <w:hideMark/>
                      </w:tcPr>
                      <w:p w:rsidR="00971403" w:rsidRPr="00971403" w:rsidRDefault="00971403" w:rsidP="00971403">
                        <w:pPr>
                          <w:spacing w:after="0" w:line="240" w:lineRule="auto"/>
                          <w:jc w:val="center"/>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0917 121 946</w:t>
                        </w:r>
                      </w:p>
                    </w:tc>
                  </w:tr>
                  <w:tr w:rsidR="00971403" w:rsidRPr="00971403">
                    <w:trPr>
                      <w:trHeight w:val="318"/>
                    </w:trPr>
                    <w:tc>
                      <w:tcPr>
                        <w:tcW w:w="51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971403" w:rsidRPr="00971403" w:rsidRDefault="00971403" w:rsidP="00971403">
                        <w:pPr>
                          <w:spacing w:after="0" w:line="240" w:lineRule="auto"/>
                          <w:jc w:val="right"/>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3</w:t>
                        </w:r>
                      </w:p>
                    </w:tc>
                    <w:tc>
                      <w:tcPr>
                        <w:tcW w:w="4172" w:type="dxa"/>
                        <w:tcBorders>
                          <w:top w:val="nil"/>
                          <w:left w:val="nil"/>
                          <w:bottom w:val="single" w:sz="8" w:space="0" w:color="808080"/>
                          <w:right w:val="single" w:sz="8" w:space="0" w:color="808080"/>
                        </w:tcBorders>
                        <w:tcMar>
                          <w:top w:w="0" w:type="dxa"/>
                          <w:left w:w="70" w:type="dxa"/>
                          <w:bottom w:w="0" w:type="dxa"/>
                          <w:right w:w="70" w:type="dxa"/>
                        </w:tcMar>
                        <w:vAlign w:val="bottom"/>
                        <w:hideMark/>
                      </w:tcPr>
                      <w:p w:rsidR="00971403" w:rsidRPr="00971403" w:rsidRDefault="00971403" w:rsidP="00971403">
                        <w:pPr>
                          <w:spacing w:after="0" w:line="240" w:lineRule="auto"/>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Bratislava</w:t>
                        </w:r>
                      </w:p>
                    </w:tc>
                    <w:tc>
                      <w:tcPr>
                        <w:tcW w:w="4510" w:type="dxa"/>
                        <w:tcBorders>
                          <w:top w:val="nil"/>
                          <w:left w:val="nil"/>
                          <w:bottom w:val="single" w:sz="8" w:space="0" w:color="808080"/>
                          <w:right w:val="single" w:sz="8" w:space="0" w:color="808080"/>
                        </w:tcBorders>
                        <w:tcMar>
                          <w:top w:w="0" w:type="dxa"/>
                          <w:left w:w="70" w:type="dxa"/>
                          <w:bottom w:w="0" w:type="dxa"/>
                          <w:right w:w="70" w:type="dxa"/>
                        </w:tcMar>
                        <w:vAlign w:val="bottom"/>
                        <w:hideMark/>
                      </w:tcPr>
                      <w:p w:rsidR="00971403" w:rsidRPr="00971403" w:rsidRDefault="00971403" w:rsidP="00971403">
                        <w:pPr>
                          <w:spacing w:after="0" w:line="240" w:lineRule="auto"/>
                          <w:jc w:val="center"/>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0917 426 075</w:t>
                        </w:r>
                      </w:p>
                    </w:tc>
                  </w:tr>
                  <w:tr w:rsidR="00971403" w:rsidRPr="00971403">
                    <w:trPr>
                      <w:trHeight w:val="318"/>
                    </w:trPr>
                    <w:tc>
                      <w:tcPr>
                        <w:tcW w:w="51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971403" w:rsidRPr="00971403" w:rsidRDefault="00971403" w:rsidP="00971403">
                        <w:pPr>
                          <w:spacing w:after="0" w:line="240" w:lineRule="auto"/>
                          <w:jc w:val="right"/>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4</w:t>
                        </w:r>
                      </w:p>
                    </w:tc>
                    <w:tc>
                      <w:tcPr>
                        <w:tcW w:w="4172" w:type="dxa"/>
                        <w:tcBorders>
                          <w:top w:val="nil"/>
                          <w:left w:val="nil"/>
                          <w:bottom w:val="nil"/>
                          <w:right w:val="single" w:sz="8" w:space="0" w:color="808080"/>
                        </w:tcBorders>
                        <w:tcMar>
                          <w:top w:w="0" w:type="dxa"/>
                          <w:left w:w="70" w:type="dxa"/>
                          <w:bottom w:w="0" w:type="dxa"/>
                          <w:right w:w="70" w:type="dxa"/>
                        </w:tcMar>
                        <w:vAlign w:val="bottom"/>
                        <w:hideMark/>
                      </w:tcPr>
                      <w:p w:rsidR="00971403" w:rsidRPr="00971403" w:rsidRDefault="00971403" w:rsidP="00971403">
                        <w:pPr>
                          <w:spacing w:after="0" w:line="240" w:lineRule="auto"/>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Čadca</w:t>
                        </w:r>
                      </w:p>
                    </w:tc>
                    <w:tc>
                      <w:tcPr>
                        <w:tcW w:w="4510"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971403" w:rsidRPr="00971403" w:rsidRDefault="00971403" w:rsidP="00971403">
                        <w:pPr>
                          <w:spacing w:after="0" w:line="240" w:lineRule="auto"/>
                          <w:jc w:val="center"/>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0903 802 451</w:t>
                        </w:r>
                      </w:p>
                    </w:tc>
                  </w:tr>
                  <w:tr w:rsidR="00971403" w:rsidRPr="00971403">
                    <w:trPr>
                      <w:trHeight w:val="318"/>
                    </w:trPr>
                    <w:tc>
                      <w:tcPr>
                        <w:tcW w:w="51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971403" w:rsidRPr="00971403" w:rsidRDefault="00971403" w:rsidP="00971403">
                        <w:pPr>
                          <w:spacing w:after="0" w:line="240" w:lineRule="auto"/>
                          <w:jc w:val="right"/>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5</w:t>
                        </w:r>
                      </w:p>
                    </w:tc>
                    <w:tc>
                      <w:tcPr>
                        <w:tcW w:w="4172" w:type="dxa"/>
                        <w:tcBorders>
                          <w:top w:val="single" w:sz="8" w:space="0" w:color="808080"/>
                          <w:left w:val="nil"/>
                          <w:bottom w:val="single" w:sz="8" w:space="0" w:color="808080"/>
                          <w:right w:val="single" w:sz="8" w:space="0" w:color="808080"/>
                        </w:tcBorders>
                        <w:tcMar>
                          <w:top w:w="0" w:type="dxa"/>
                          <w:left w:w="70" w:type="dxa"/>
                          <w:bottom w:w="0" w:type="dxa"/>
                          <w:right w:w="70" w:type="dxa"/>
                        </w:tcMar>
                        <w:vAlign w:val="bottom"/>
                        <w:hideMark/>
                      </w:tcPr>
                      <w:p w:rsidR="00971403" w:rsidRPr="00971403" w:rsidRDefault="00971403" w:rsidP="00971403">
                        <w:pPr>
                          <w:spacing w:after="0" w:line="240" w:lineRule="auto"/>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Dolný Kubín</w:t>
                        </w:r>
                      </w:p>
                    </w:tc>
                    <w:tc>
                      <w:tcPr>
                        <w:tcW w:w="4510"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971403" w:rsidRPr="00971403" w:rsidRDefault="00971403" w:rsidP="00971403">
                        <w:pPr>
                          <w:spacing w:after="0" w:line="240" w:lineRule="auto"/>
                          <w:jc w:val="center"/>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0908 460 521</w:t>
                        </w:r>
                      </w:p>
                    </w:tc>
                  </w:tr>
                  <w:tr w:rsidR="00971403" w:rsidRPr="00971403">
                    <w:trPr>
                      <w:trHeight w:val="318"/>
                    </w:trPr>
                    <w:tc>
                      <w:tcPr>
                        <w:tcW w:w="51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971403" w:rsidRPr="00971403" w:rsidRDefault="00971403" w:rsidP="00971403">
                        <w:pPr>
                          <w:spacing w:after="0" w:line="240" w:lineRule="auto"/>
                          <w:jc w:val="right"/>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6</w:t>
                        </w:r>
                      </w:p>
                    </w:tc>
                    <w:tc>
                      <w:tcPr>
                        <w:tcW w:w="4172" w:type="dxa"/>
                        <w:tcBorders>
                          <w:top w:val="nil"/>
                          <w:left w:val="nil"/>
                          <w:bottom w:val="single" w:sz="8" w:space="0" w:color="808080"/>
                          <w:right w:val="single" w:sz="8" w:space="0" w:color="808080"/>
                        </w:tcBorders>
                        <w:tcMar>
                          <w:top w:w="0" w:type="dxa"/>
                          <w:left w:w="70" w:type="dxa"/>
                          <w:bottom w:w="0" w:type="dxa"/>
                          <w:right w:w="70" w:type="dxa"/>
                        </w:tcMar>
                        <w:vAlign w:val="bottom"/>
                        <w:hideMark/>
                      </w:tcPr>
                      <w:p w:rsidR="00971403" w:rsidRPr="00971403" w:rsidRDefault="00971403" w:rsidP="00971403">
                        <w:pPr>
                          <w:spacing w:after="0" w:line="240" w:lineRule="auto"/>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Dunajská Streda</w:t>
                        </w:r>
                      </w:p>
                    </w:tc>
                    <w:tc>
                      <w:tcPr>
                        <w:tcW w:w="4510"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971403" w:rsidRPr="00971403" w:rsidRDefault="00971403" w:rsidP="00971403">
                        <w:pPr>
                          <w:spacing w:after="0" w:line="240" w:lineRule="auto"/>
                          <w:jc w:val="center"/>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0904 377 831</w:t>
                        </w:r>
                      </w:p>
                    </w:tc>
                  </w:tr>
                  <w:tr w:rsidR="00971403" w:rsidRPr="00971403">
                    <w:trPr>
                      <w:trHeight w:val="318"/>
                    </w:trPr>
                    <w:tc>
                      <w:tcPr>
                        <w:tcW w:w="51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971403" w:rsidRPr="00971403" w:rsidRDefault="00971403" w:rsidP="00971403">
                        <w:pPr>
                          <w:spacing w:after="0" w:line="240" w:lineRule="auto"/>
                          <w:jc w:val="right"/>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7</w:t>
                        </w:r>
                      </w:p>
                    </w:tc>
                    <w:tc>
                      <w:tcPr>
                        <w:tcW w:w="4172" w:type="dxa"/>
                        <w:tcBorders>
                          <w:top w:val="nil"/>
                          <w:left w:val="nil"/>
                          <w:bottom w:val="single" w:sz="8" w:space="0" w:color="808080"/>
                          <w:right w:val="single" w:sz="8" w:space="0" w:color="808080"/>
                        </w:tcBorders>
                        <w:tcMar>
                          <w:top w:w="0" w:type="dxa"/>
                          <w:left w:w="70" w:type="dxa"/>
                          <w:bottom w:w="0" w:type="dxa"/>
                          <w:right w:w="70" w:type="dxa"/>
                        </w:tcMar>
                        <w:vAlign w:val="bottom"/>
                        <w:hideMark/>
                      </w:tcPr>
                      <w:p w:rsidR="00971403" w:rsidRPr="00971403" w:rsidRDefault="00971403" w:rsidP="00971403">
                        <w:pPr>
                          <w:spacing w:after="0" w:line="240" w:lineRule="auto"/>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Galanta</w:t>
                        </w:r>
                      </w:p>
                    </w:tc>
                    <w:tc>
                      <w:tcPr>
                        <w:tcW w:w="4510"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971403" w:rsidRPr="00971403" w:rsidRDefault="00971403" w:rsidP="00971403">
                        <w:pPr>
                          <w:spacing w:after="0" w:line="240" w:lineRule="auto"/>
                          <w:jc w:val="center"/>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0904 346 064</w:t>
                        </w:r>
                      </w:p>
                    </w:tc>
                  </w:tr>
                  <w:tr w:rsidR="00971403" w:rsidRPr="00971403">
                    <w:trPr>
                      <w:trHeight w:val="318"/>
                    </w:trPr>
                    <w:tc>
                      <w:tcPr>
                        <w:tcW w:w="51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971403" w:rsidRPr="00971403" w:rsidRDefault="00971403" w:rsidP="00971403">
                        <w:pPr>
                          <w:spacing w:after="0" w:line="240" w:lineRule="auto"/>
                          <w:jc w:val="right"/>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8</w:t>
                        </w:r>
                      </w:p>
                    </w:tc>
                    <w:tc>
                      <w:tcPr>
                        <w:tcW w:w="4172" w:type="dxa"/>
                        <w:tcBorders>
                          <w:top w:val="nil"/>
                          <w:left w:val="nil"/>
                          <w:bottom w:val="single" w:sz="8" w:space="0" w:color="808080"/>
                          <w:right w:val="single" w:sz="8" w:space="0" w:color="808080"/>
                        </w:tcBorders>
                        <w:tcMar>
                          <w:top w:w="0" w:type="dxa"/>
                          <w:left w:w="70" w:type="dxa"/>
                          <w:bottom w:w="0" w:type="dxa"/>
                          <w:right w:w="70" w:type="dxa"/>
                        </w:tcMar>
                        <w:vAlign w:val="bottom"/>
                        <w:hideMark/>
                      </w:tcPr>
                      <w:p w:rsidR="00971403" w:rsidRPr="00971403" w:rsidRDefault="00971403" w:rsidP="00971403">
                        <w:pPr>
                          <w:spacing w:after="0" w:line="240" w:lineRule="auto"/>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Humenné</w:t>
                        </w:r>
                      </w:p>
                    </w:tc>
                    <w:tc>
                      <w:tcPr>
                        <w:tcW w:w="4510"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971403" w:rsidRPr="00971403" w:rsidRDefault="00971403" w:rsidP="00971403">
                        <w:pPr>
                          <w:spacing w:after="0" w:line="240" w:lineRule="auto"/>
                          <w:jc w:val="center"/>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0908 868 796</w:t>
                        </w:r>
                      </w:p>
                    </w:tc>
                  </w:tr>
                  <w:tr w:rsidR="00971403" w:rsidRPr="00971403">
                    <w:trPr>
                      <w:trHeight w:val="318"/>
                    </w:trPr>
                    <w:tc>
                      <w:tcPr>
                        <w:tcW w:w="51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971403" w:rsidRPr="00971403" w:rsidRDefault="00971403" w:rsidP="00971403">
                        <w:pPr>
                          <w:spacing w:after="0" w:line="240" w:lineRule="auto"/>
                          <w:jc w:val="right"/>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9</w:t>
                        </w:r>
                      </w:p>
                    </w:tc>
                    <w:tc>
                      <w:tcPr>
                        <w:tcW w:w="4172" w:type="dxa"/>
                        <w:tcBorders>
                          <w:top w:val="nil"/>
                          <w:left w:val="nil"/>
                          <w:bottom w:val="single" w:sz="8" w:space="0" w:color="808080"/>
                          <w:right w:val="single" w:sz="8" w:space="0" w:color="808080"/>
                        </w:tcBorders>
                        <w:tcMar>
                          <w:top w:w="0" w:type="dxa"/>
                          <w:left w:w="70" w:type="dxa"/>
                          <w:bottom w:w="0" w:type="dxa"/>
                          <w:right w:w="70" w:type="dxa"/>
                        </w:tcMar>
                        <w:vAlign w:val="bottom"/>
                        <w:hideMark/>
                      </w:tcPr>
                      <w:p w:rsidR="00971403" w:rsidRPr="00971403" w:rsidRDefault="00971403" w:rsidP="00971403">
                        <w:pPr>
                          <w:spacing w:after="0" w:line="240" w:lineRule="auto"/>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Komárno</w:t>
                        </w:r>
                      </w:p>
                    </w:tc>
                    <w:tc>
                      <w:tcPr>
                        <w:tcW w:w="4510" w:type="dxa"/>
                        <w:tcBorders>
                          <w:top w:val="nil"/>
                          <w:left w:val="nil"/>
                          <w:bottom w:val="single" w:sz="8" w:space="0" w:color="808080"/>
                          <w:right w:val="single" w:sz="8" w:space="0" w:color="808080"/>
                        </w:tcBorders>
                        <w:tcMar>
                          <w:top w:w="0" w:type="dxa"/>
                          <w:left w:w="70" w:type="dxa"/>
                          <w:bottom w:w="0" w:type="dxa"/>
                          <w:right w:w="70" w:type="dxa"/>
                        </w:tcMar>
                        <w:vAlign w:val="bottom"/>
                        <w:hideMark/>
                      </w:tcPr>
                      <w:p w:rsidR="00971403" w:rsidRPr="00971403" w:rsidRDefault="00971403" w:rsidP="00971403">
                        <w:pPr>
                          <w:spacing w:after="0" w:line="240" w:lineRule="auto"/>
                          <w:jc w:val="center"/>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0948 550 539</w:t>
                        </w:r>
                      </w:p>
                    </w:tc>
                  </w:tr>
                  <w:tr w:rsidR="00971403" w:rsidRPr="00971403">
                    <w:trPr>
                      <w:trHeight w:val="318"/>
                    </w:trPr>
                    <w:tc>
                      <w:tcPr>
                        <w:tcW w:w="51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971403" w:rsidRPr="00971403" w:rsidRDefault="00971403" w:rsidP="00971403">
                        <w:pPr>
                          <w:spacing w:after="0" w:line="240" w:lineRule="auto"/>
                          <w:jc w:val="right"/>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10</w:t>
                        </w:r>
                      </w:p>
                    </w:tc>
                    <w:tc>
                      <w:tcPr>
                        <w:tcW w:w="4172" w:type="dxa"/>
                        <w:tcBorders>
                          <w:top w:val="nil"/>
                          <w:left w:val="nil"/>
                          <w:bottom w:val="single" w:sz="8" w:space="0" w:color="808080"/>
                          <w:right w:val="single" w:sz="8" w:space="0" w:color="808080"/>
                        </w:tcBorders>
                        <w:tcMar>
                          <w:top w:w="0" w:type="dxa"/>
                          <w:left w:w="70" w:type="dxa"/>
                          <w:bottom w:w="0" w:type="dxa"/>
                          <w:right w:w="70" w:type="dxa"/>
                        </w:tcMar>
                        <w:vAlign w:val="bottom"/>
                        <w:hideMark/>
                      </w:tcPr>
                      <w:p w:rsidR="00971403" w:rsidRPr="00971403" w:rsidRDefault="00971403" w:rsidP="00971403">
                        <w:pPr>
                          <w:spacing w:after="0" w:line="240" w:lineRule="auto"/>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Košice</w:t>
                        </w:r>
                      </w:p>
                    </w:tc>
                    <w:tc>
                      <w:tcPr>
                        <w:tcW w:w="4510"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971403" w:rsidRPr="00971403" w:rsidRDefault="00971403" w:rsidP="00971403">
                        <w:pPr>
                          <w:spacing w:after="0" w:line="240" w:lineRule="auto"/>
                          <w:jc w:val="center"/>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0918 389 842</w:t>
                        </w:r>
                      </w:p>
                    </w:tc>
                  </w:tr>
                  <w:tr w:rsidR="00971403" w:rsidRPr="00971403">
                    <w:trPr>
                      <w:trHeight w:val="318"/>
                    </w:trPr>
                    <w:tc>
                      <w:tcPr>
                        <w:tcW w:w="51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971403" w:rsidRPr="00971403" w:rsidRDefault="00971403" w:rsidP="00971403">
                        <w:pPr>
                          <w:spacing w:after="0" w:line="240" w:lineRule="auto"/>
                          <w:jc w:val="right"/>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11</w:t>
                        </w:r>
                      </w:p>
                    </w:tc>
                    <w:tc>
                      <w:tcPr>
                        <w:tcW w:w="4172" w:type="dxa"/>
                        <w:tcBorders>
                          <w:top w:val="nil"/>
                          <w:left w:val="nil"/>
                          <w:bottom w:val="single" w:sz="8" w:space="0" w:color="808080"/>
                          <w:right w:val="single" w:sz="8" w:space="0" w:color="808080"/>
                        </w:tcBorders>
                        <w:tcMar>
                          <w:top w:w="0" w:type="dxa"/>
                          <w:left w:w="70" w:type="dxa"/>
                          <w:bottom w:w="0" w:type="dxa"/>
                          <w:right w:w="70" w:type="dxa"/>
                        </w:tcMar>
                        <w:vAlign w:val="bottom"/>
                        <w:hideMark/>
                      </w:tcPr>
                      <w:p w:rsidR="00971403" w:rsidRPr="00971403" w:rsidRDefault="00971403" w:rsidP="00971403">
                        <w:pPr>
                          <w:spacing w:after="0" w:line="240" w:lineRule="auto"/>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Levice</w:t>
                        </w:r>
                      </w:p>
                    </w:tc>
                    <w:tc>
                      <w:tcPr>
                        <w:tcW w:w="4510" w:type="dxa"/>
                        <w:tcBorders>
                          <w:top w:val="nil"/>
                          <w:left w:val="nil"/>
                          <w:bottom w:val="single" w:sz="8" w:space="0" w:color="808080"/>
                          <w:right w:val="single" w:sz="8" w:space="0" w:color="808080"/>
                        </w:tcBorders>
                        <w:tcMar>
                          <w:top w:w="0" w:type="dxa"/>
                          <w:left w:w="70" w:type="dxa"/>
                          <w:bottom w:w="0" w:type="dxa"/>
                          <w:right w:w="70" w:type="dxa"/>
                        </w:tcMar>
                        <w:vAlign w:val="bottom"/>
                        <w:hideMark/>
                      </w:tcPr>
                      <w:p w:rsidR="00971403" w:rsidRPr="00971403" w:rsidRDefault="00971403" w:rsidP="00971403">
                        <w:pPr>
                          <w:spacing w:after="0" w:line="240" w:lineRule="auto"/>
                          <w:jc w:val="center"/>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0918 842 969</w:t>
                        </w:r>
                      </w:p>
                    </w:tc>
                  </w:tr>
                  <w:tr w:rsidR="00971403" w:rsidRPr="00971403">
                    <w:trPr>
                      <w:trHeight w:val="318"/>
                    </w:trPr>
                    <w:tc>
                      <w:tcPr>
                        <w:tcW w:w="51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971403" w:rsidRPr="00971403" w:rsidRDefault="00971403" w:rsidP="00971403">
                        <w:pPr>
                          <w:spacing w:after="0" w:line="240" w:lineRule="auto"/>
                          <w:jc w:val="right"/>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12</w:t>
                        </w:r>
                      </w:p>
                    </w:tc>
                    <w:tc>
                      <w:tcPr>
                        <w:tcW w:w="4172" w:type="dxa"/>
                        <w:tcBorders>
                          <w:top w:val="nil"/>
                          <w:left w:val="nil"/>
                          <w:bottom w:val="single" w:sz="8" w:space="0" w:color="808080"/>
                          <w:right w:val="single" w:sz="8" w:space="0" w:color="808080"/>
                        </w:tcBorders>
                        <w:tcMar>
                          <w:top w:w="0" w:type="dxa"/>
                          <w:left w:w="70" w:type="dxa"/>
                          <w:bottom w:w="0" w:type="dxa"/>
                          <w:right w:w="70" w:type="dxa"/>
                        </w:tcMar>
                        <w:vAlign w:val="bottom"/>
                        <w:hideMark/>
                      </w:tcPr>
                      <w:p w:rsidR="00971403" w:rsidRPr="00971403" w:rsidRDefault="00971403" w:rsidP="00971403">
                        <w:pPr>
                          <w:spacing w:after="0" w:line="240" w:lineRule="auto"/>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Liptovský Mikuláš</w:t>
                        </w:r>
                      </w:p>
                    </w:tc>
                    <w:tc>
                      <w:tcPr>
                        <w:tcW w:w="4510" w:type="dxa"/>
                        <w:tcBorders>
                          <w:top w:val="nil"/>
                          <w:left w:val="nil"/>
                          <w:bottom w:val="single" w:sz="8" w:space="0" w:color="808080"/>
                          <w:right w:val="single" w:sz="8" w:space="0" w:color="808080"/>
                        </w:tcBorders>
                        <w:tcMar>
                          <w:top w:w="0" w:type="dxa"/>
                          <w:left w:w="70" w:type="dxa"/>
                          <w:bottom w:w="0" w:type="dxa"/>
                          <w:right w:w="70" w:type="dxa"/>
                        </w:tcMar>
                        <w:vAlign w:val="bottom"/>
                        <w:hideMark/>
                      </w:tcPr>
                      <w:p w:rsidR="00971403" w:rsidRPr="00971403" w:rsidRDefault="00971403" w:rsidP="00971403">
                        <w:pPr>
                          <w:spacing w:after="0" w:line="240" w:lineRule="auto"/>
                          <w:jc w:val="center"/>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0911 236 988</w:t>
                        </w:r>
                      </w:p>
                    </w:tc>
                  </w:tr>
                  <w:tr w:rsidR="00971403" w:rsidRPr="00971403">
                    <w:trPr>
                      <w:trHeight w:val="318"/>
                    </w:trPr>
                    <w:tc>
                      <w:tcPr>
                        <w:tcW w:w="51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971403" w:rsidRPr="00971403" w:rsidRDefault="00971403" w:rsidP="00971403">
                        <w:pPr>
                          <w:spacing w:after="0" w:line="240" w:lineRule="auto"/>
                          <w:jc w:val="right"/>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13</w:t>
                        </w:r>
                      </w:p>
                    </w:tc>
                    <w:tc>
                      <w:tcPr>
                        <w:tcW w:w="4172" w:type="dxa"/>
                        <w:tcBorders>
                          <w:top w:val="nil"/>
                          <w:left w:val="nil"/>
                          <w:bottom w:val="single" w:sz="8" w:space="0" w:color="808080"/>
                          <w:right w:val="single" w:sz="8" w:space="0" w:color="808080"/>
                        </w:tcBorders>
                        <w:tcMar>
                          <w:top w:w="0" w:type="dxa"/>
                          <w:left w:w="70" w:type="dxa"/>
                          <w:bottom w:w="0" w:type="dxa"/>
                          <w:right w:w="70" w:type="dxa"/>
                        </w:tcMar>
                        <w:vAlign w:val="bottom"/>
                        <w:hideMark/>
                      </w:tcPr>
                      <w:p w:rsidR="00971403" w:rsidRPr="00971403" w:rsidRDefault="00971403" w:rsidP="00971403">
                        <w:pPr>
                          <w:spacing w:after="0" w:line="240" w:lineRule="auto"/>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Lučenec</w:t>
                        </w:r>
                      </w:p>
                    </w:tc>
                    <w:tc>
                      <w:tcPr>
                        <w:tcW w:w="4510" w:type="dxa"/>
                        <w:tcBorders>
                          <w:top w:val="nil"/>
                          <w:left w:val="nil"/>
                          <w:bottom w:val="single" w:sz="8" w:space="0" w:color="808080"/>
                          <w:right w:val="single" w:sz="8" w:space="0" w:color="808080"/>
                        </w:tcBorders>
                        <w:tcMar>
                          <w:top w:w="0" w:type="dxa"/>
                          <w:left w:w="70" w:type="dxa"/>
                          <w:bottom w:w="0" w:type="dxa"/>
                          <w:right w:w="70" w:type="dxa"/>
                        </w:tcMar>
                        <w:vAlign w:val="bottom"/>
                        <w:hideMark/>
                      </w:tcPr>
                      <w:p w:rsidR="00971403" w:rsidRPr="00971403" w:rsidRDefault="00971403" w:rsidP="00971403">
                        <w:pPr>
                          <w:spacing w:after="0" w:line="240" w:lineRule="auto"/>
                          <w:jc w:val="center"/>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0918 601 924</w:t>
                        </w:r>
                      </w:p>
                    </w:tc>
                  </w:tr>
                  <w:tr w:rsidR="00971403" w:rsidRPr="00971403">
                    <w:trPr>
                      <w:trHeight w:val="318"/>
                    </w:trPr>
                    <w:tc>
                      <w:tcPr>
                        <w:tcW w:w="51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971403" w:rsidRPr="00971403" w:rsidRDefault="00971403" w:rsidP="00971403">
                        <w:pPr>
                          <w:spacing w:after="0" w:line="240" w:lineRule="auto"/>
                          <w:jc w:val="right"/>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14</w:t>
                        </w:r>
                      </w:p>
                    </w:tc>
                    <w:tc>
                      <w:tcPr>
                        <w:tcW w:w="4172" w:type="dxa"/>
                        <w:tcBorders>
                          <w:top w:val="nil"/>
                          <w:left w:val="nil"/>
                          <w:bottom w:val="single" w:sz="8" w:space="0" w:color="808080"/>
                          <w:right w:val="single" w:sz="8" w:space="0" w:color="808080"/>
                        </w:tcBorders>
                        <w:tcMar>
                          <w:top w:w="0" w:type="dxa"/>
                          <w:left w:w="70" w:type="dxa"/>
                          <w:bottom w:w="0" w:type="dxa"/>
                          <w:right w:w="70" w:type="dxa"/>
                        </w:tcMar>
                        <w:vAlign w:val="bottom"/>
                        <w:hideMark/>
                      </w:tcPr>
                      <w:p w:rsidR="00971403" w:rsidRPr="00971403" w:rsidRDefault="00971403" w:rsidP="00971403">
                        <w:pPr>
                          <w:spacing w:after="0" w:line="240" w:lineRule="auto"/>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Martin</w:t>
                        </w:r>
                      </w:p>
                    </w:tc>
                    <w:tc>
                      <w:tcPr>
                        <w:tcW w:w="4510"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971403" w:rsidRPr="00971403" w:rsidRDefault="00971403" w:rsidP="00971403">
                        <w:pPr>
                          <w:spacing w:after="0" w:line="240" w:lineRule="auto"/>
                          <w:jc w:val="center"/>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0911 514 878</w:t>
                        </w:r>
                      </w:p>
                    </w:tc>
                  </w:tr>
                  <w:tr w:rsidR="00971403" w:rsidRPr="00971403">
                    <w:trPr>
                      <w:trHeight w:val="318"/>
                    </w:trPr>
                    <w:tc>
                      <w:tcPr>
                        <w:tcW w:w="51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971403" w:rsidRPr="00971403" w:rsidRDefault="00971403" w:rsidP="00971403">
                        <w:pPr>
                          <w:spacing w:after="0" w:line="240" w:lineRule="auto"/>
                          <w:jc w:val="right"/>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lastRenderedPageBreak/>
                          <w:t>15</w:t>
                        </w:r>
                      </w:p>
                    </w:tc>
                    <w:tc>
                      <w:tcPr>
                        <w:tcW w:w="4172" w:type="dxa"/>
                        <w:tcBorders>
                          <w:top w:val="nil"/>
                          <w:left w:val="nil"/>
                          <w:bottom w:val="single" w:sz="8" w:space="0" w:color="808080"/>
                          <w:right w:val="single" w:sz="8" w:space="0" w:color="808080"/>
                        </w:tcBorders>
                        <w:tcMar>
                          <w:top w:w="0" w:type="dxa"/>
                          <w:left w:w="70" w:type="dxa"/>
                          <w:bottom w:w="0" w:type="dxa"/>
                          <w:right w:w="70" w:type="dxa"/>
                        </w:tcMar>
                        <w:vAlign w:val="bottom"/>
                        <w:hideMark/>
                      </w:tcPr>
                      <w:p w:rsidR="00971403" w:rsidRPr="00971403" w:rsidRDefault="00971403" w:rsidP="00971403">
                        <w:pPr>
                          <w:spacing w:after="0" w:line="240" w:lineRule="auto"/>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Michalovce</w:t>
                        </w:r>
                      </w:p>
                    </w:tc>
                    <w:tc>
                      <w:tcPr>
                        <w:tcW w:w="4510" w:type="dxa"/>
                        <w:tcBorders>
                          <w:top w:val="nil"/>
                          <w:left w:val="nil"/>
                          <w:bottom w:val="single" w:sz="8" w:space="0" w:color="808080"/>
                          <w:right w:val="single" w:sz="8" w:space="0" w:color="808080"/>
                        </w:tcBorders>
                        <w:tcMar>
                          <w:top w:w="0" w:type="dxa"/>
                          <w:left w:w="70" w:type="dxa"/>
                          <w:bottom w:w="0" w:type="dxa"/>
                          <w:right w:w="70" w:type="dxa"/>
                        </w:tcMar>
                        <w:vAlign w:val="bottom"/>
                        <w:hideMark/>
                      </w:tcPr>
                      <w:p w:rsidR="00971403" w:rsidRPr="00971403" w:rsidRDefault="00971403" w:rsidP="00971403">
                        <w:pPr>
                          <w:spacing w:after="0" w:line="240" w:lineRule="auto"/>
                          <w:jc w:val="center"/>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0948 518 954</w:t>
                        </w:r>
                      </w:p>
                    </w:tc>
                  </w:tr>
                  <w:tr w:rsidR="00971403" w:rsidRPr="00971403">
                    <w:trPr>
                      <w:trHeight w:val="318"/>
                    </w:trPr>
                    <w:tc>
                      <w:tcPr>
                        <w:tcW w:w="51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971403" w:rsidRPr="00971403" w:rsidRDefault="00971403" w:rsidP="00971403">
                        <w:pPr>
                          <w:spacing w:after="0" w:line="240" w:lineRule="auto"/>
                          <w:jc w:val="right"/>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16</w:t>
                        </w:r>
                      </w:p>
                    </w:tc>
                    <w:tc>
                      <w:tcPr>
                        <w:tcW w:w="4172" w:type="dxa"/>
                        <w:tcBorders>
                          <w:top w:val="nil"/>
                          <w:left w:val="nil"/>
                          <w:bottom w:val="single" w:sz="8" w:space="0" w:color="808080"/>
                          <w:right w:val="single" w:sz="8" w:space="0" w:color="808080"/>
                        </w:tcBorders>
                        <w:tcMar>
                          <w:top w:w="0" w:type="dxa"/>
                          <w:left w:w="70" w:type="dxa"/>
                          <w:bottom w:w="0" w:type="dxa"/>
                          <w:right w:w="70" w:type="dxa"/>
                        </w:tcMar>
                        <w:vAlign w:val="bottom"/>
                        <w:hideMark/>
                      </w:tcPr>
                      <w:p w:rsidR="00971403" w:rsidRPr="00971403" w:rsidRDefault="00971403" w:rsidP="00971403">
                        <w:pPr>
                          <w:spacing w:after="0" w:line="240" w:lineRule="auto"/>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Nitra</w:t>
                        </w:r>
                      </w:p>
                    </w:tc>
                    <w:tc>
                      <w:tcPr>
                        <w:tcW w:w="4510"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971403" w:rsidRPr="00971403" w:rsidRDefault="00971403" w:rsidP="00971403">
                        <w:pPr>
                          <w:spacing w:after="0" w:line="240" w:lineRule="auto"/>
                          <w:jc w:val="center"/>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0948 495 915</w:t>
                        </w:r>
                      </w:p>
                    </w:tc>
                  </w:tr>
                  <w:tr w:rsidR="00971403" w:rsidRPr="00971403">
                    <w:trPr>
                      <w:trHeight w:val="318"/>
                    </w:trPr>
                    <w:tc>
                      <w:tcPr>
                        <w:tcW w:w="51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971403" w:rsidRPr="00971403" w:rsidRDefault="00971403" w:rsidP="00971403">
                        <w:pPr>
                          <w:spacing w:after="0" w:line="240" w:lineRule="auto"/>
                          <w:jc w:val="right"/>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17</w:t>
                        </w:r>
                      </w:p>
                    </w:tc>
                    <w:tc>
                      <w:tcPr>
                        <w:tcW w:w="4172" w:type="dxa"/>
                        <w:tcBorders>
                          <w:top w:val="nil"/>
                          <w:left w:val="nil"/>
                          <w:bottom w:val="single" w:sz="8" w:space="0" w:color="808080"/>
                          <w:right w:val="single" w:sz="8" w:space="0" w:color="808080"/>
                        </w:tcBorders>
                        <w:tcMar>
                          <w:top w:w="0" w:type="dxa"/>
                          <w:left w:w="70" w:type="dxa"/>
                          <w:bottom w:w="0" w:type="dxa"/>
                          <w:right w:w="70" w:type="dxa"/>
                        </w:tcMar>
                        <w:vAlign w:val="bottom"/>
                        <w:hideMark/>
                      </w:tcPr>
                      <w:p w:rsidR="00971403" w:rsidRPr="00971403" w:rsidRDefault="00971403" w:rsidP="00971403">
                        <w:pPr>
                          <w:spacing w:after="0" w:line="240" w:lineRule="auto"/>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Nové Zámky</w:t>
                        </w:r>
                      </w:p>
                    </w:tc>
                    <w:tc>
                      <w:tcPr>
                        <w:tcW w:w="4510"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971403" w:rsidRPr="00971403" w:rsidRDefault="00971403" w:rsidP="00971403">
                        <w:pPr>
                          <w:spacing w:after="0" w:line="240" w:lineRule="auto"/>
                          <w:jc w:val="center"/>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0903 464 532</w:t>
                        </w:r>
                      </w:p>
                    </w:tc>
                  </w:tr>
                  <w:tr w:rsidR="00971403" w:rsidRPr="00971403">
                    <w:trPr>
                      <w:trHeight w:val="318"/>
                    </w:trPr>
                    <w:tc>
                      <w:tcPr>
                        <w:tcW w:w="51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971403" w:rsidRPr="00971403" w:rsidRDefault="00971403" w:rsidP="00971403">
                        <w:pPr>
                          <w:spacing w:after="0" w:line="240" w:lineRule="auto"/>
                          <w:jc w:val="right"/>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18</w:t>
                        </w:r>
                      </w:p>
                    </w:tc>
                    <w:tc>
                      <w:tcPr>
                        <w:tcW w:w="4172" w:type="dxa"/>
                        <w:tcBorders>
                          <w:top w:val="nil"/>
                          <w:left w:val="nil"/>
                          <w:bottom w:val="single" w:sz="8" w:space="0" w:color="808080"/>
                          <w:right w:val="single" w:sz="8" w:space="0" w:color="808080"/>
                        </w:tcBorders>
                        <w:tcMar>
                          <w:top w:w="0" w:type="dxa"/>
                          <w:left w:w="70" w:type="dxa"/>
                          <w:bottom w:w="0" w:type="dxa"/>
                          <w:right w:w="70" w:type="dxa"/>
                        </w:tcMar>
                        <w:vAlign w:val="bottom"/>
                        <w:hideMark/>
                      </w:tcPr>
                      <w:p w:rsidR="00971403" w:rsidRPr="00971403" w:rsidRDefault="00971403" w:rsidP="00971403">
                        <w:pPr>
                          <w:spacing w:after="0" w:line="240" w:lineRule="auto"/>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Poprad</w:t>
                        </w:r>
                      </w:p>
                    </w:tc>
                    <w:tc>
                      <w:tcPr>
                        <w:tcW w:w="4510" w:type="dxa"/>
                        <w:tcBorders>
                          <w:top w:val="nil"/>
                          <w:left w:val="nil"/>
                          <w:bottom w:val="single" w:sz="8" w:space="0" w:color="808080"/>
                          <w:right w:val="single" w:sz="8" w:space="0" w:color="808080"/>
                        </w:tcBorders>
                        <w:tcMar>
                          <w:top w:w="0" w:type="dxa"/>
                          <w:left w:w="70" w:type="dxa"/>
                          <w:bottom w:w="0" w:type="dxa"/>
                          <w:right w:w="70" w:type="dxa"/>
                        </w:tcMar>
                        <w:vAlign w:val="bottom"/>
                        <w:hideMark/>
                      </w:tcPr>
                      <w:p w:rsidR="00971403" w:rsidRPr="00971403" w:rsidRDefault="00971403" w:rsidP="00971403">
                        <w:pPr>
                          <w:spacing w:after="0" w:line="240" w:lineRule="auto"/>
                          <w:jc w:val="center"/>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0911 635 260</w:t>
                        </w:r>
                      </w:p>
                    </w:tc>
                  </w:tr>
                  <w:tr w:rsidR="00971403" w:rsidRPr="00971403">
                    <w:trPr>
                      <w:trHeight w:val="318"/>
                    </w:trPr>
                    <w:tc>
                      <w:tcPr>
                        <w:tcW w:w="51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971403" w:rsidRPr="00971403" w:rsidRDefault="00971403" w:rsidP="00971403">
                        <w:pPr>
                          <w:spacing w:after="0" w:line="240" w:lineRule="auto"/>
                          <w:jc w:val="right"/>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19</w:t>
                        </w:r>
                      </w:p>
                    </w:tc>
                    <w:tc>
                      <w:tcPr>
                        <w:tcW w:w="4172" w:type="dxa"/>
                        <w:tcBorders>
                          <w:top w:val="nil"/>
                          <w:left w:val="nil"/>
                          <w:bottom w:val="single" w:sz="8" w:space="0" w:color="808080"/>
                          <w:right w:val="single" w:sz="8" w:space="0" w:color="808080"/>
                        </w:tcBorders>
                        <w:tcMar>
                          <w:top w:w="0" w:type="dxa"/>
                          <w:left w:w="70" w:type="dxa"/>
                          <w:bottom w:w="0" w:type="dxa"/>
                          <w:right w:w="70" w:type="dxa"/>
                        </w:tcMar>
                        <w:vAlign w:val="bottom"/>
                        <w:hideMark/>
                      </w:tcPr>
                      <w:p w:rsidR="00971403" w:rsidRPr="00971403" w:rsidRDefault="00971403" w:rsidP="00971403">
                        <w:pPr>
                          <w:spacing w:after="0" w:line="240" w:lineRule="auto"/>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Považská Bystrica</w:t>
                        </w:r>
                      </w:p>
                    </w:tc>
                    <w:tc>
                      <w:tcPr>
                        <w:tcW w:w="4510" w:type="dxa"/>
                        <w:tcBorders>
                          <w:top w:val="nil"/>
                          <w:left w:val="nil"/>
                          <w:bottom w:val="single" w:sz="8" w:space="0" w:color="808080"/>
                          <w:right w:val="single" w:sz="8" w:space="0" w:color="808080"/>
                        </w:tcBorders>
                        <w:tcMar>
                          <w:top w:w="0" w:type="dxa"/>
                          <w:left w:w="70" w:type="dxa"/>
                          <w:bottom w:w="0" w:type="dxa"/>
                          <w:right w:w="70" w:type="dxa"/>
                        </w:tcMar>
                        <w:vAlign w:val="bottom"/>
                        <w:hideMark/>
                      </w:tcPr>
                      <w:p w:rsidR="00971403" w:rsidRPr="00971403" w:rsidRDefault="00971403" w:rsidP="00971403">
                        <w:pPr>
                          <w:spacing w:after="0" w:line="240" w:lineRule="auto"/>
                          <w:jc w:val="center"/>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0911 727 930</w:t>
                        </w:r>
                      </w:p>
                    </w:tc>
                  </w:tr>
                  <w:tr w:rsidR="00971403" w:rsidRPr="00971403">
                    <w:trPr>
                      <w:trHeight w:val="318"/>
                    </w:trPr>
                    <w:tc>
                      <w:tcPr>
                        <w:tcW w:w="51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971403" w:rsidRPr="00971403" w:rsidRDefault="00971403" w:rsidP="00971403">
                        <w:pPr>
                          <w:spacing w:after="0" w:line="240" w:lineRule="auto"/>
                          <w:jc w:val="right"/>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20</w:t>
                        </w:r>
                      </w:p>
                    </w:tc>
                    <w:tc>
                      <w:tcPr>
                        <w:tcW w:w="4172" w:type="dxa"/>
                        <w:tcBorders>
                          <w:top w:val="nil"/>
                          <w:left w:val="nil"/>
                          <w:bottom w:val="single" w:sz="8" w:space="0" w:color="808080"/>
                          <w:right w:val="single" w:sz="8" w:space="0" w:color="808080"/>
                        </w:tcBorders>
                        <w:tcMar>
                          <w:top w:w="0" w:type="dxa"/>
                          <w:left w:w="70" w:type="dxa"/>
                          <w:bottom w:w="0" w:type="dxa"/>
                          <w:right w:w="70" w:type="dxa"/>
                        </w:tcMar>
                        <w:vAlign w:val="bottom"/>
                        <w:hideMark/>
                      </w:tcPr>
                      <w:p w:rsidR="00971403" w:rsidRPr="00971403" w:rsidRDefault="00971403" w:rsidP="00971403">
                        <w:pPr>
                          <w:spacing w:after="0" w:line="240" w:lineRule="auto"/>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Prešov</w:t>
                        </w:r>
                      </w:p>
                    </w:tc>
                    <w:tc>
                      <w:tcPr>
                        <w:tcW w:w="4510" w:type="dxa"/>
                        <w:tcBorders>
                          <w:top w:val="nil"/>
                          <w:left w:val="nil"/>
                          <w:bottom w:val="single" w:sz="8" w:space="0" w:color="808080"/>
                          <w:right w:val="single" w:sz="8" w:space="0" w:color="808080"/>
                        </w:tcBorders>
                        <w:tcMar>
                          <w:top w:w="0" w:type="dxa"/>
                          <w:left w:w="70" w:type="dxa"/>
                          <w:bottom w:w="0" w:type="dxa"/>
                          <w:right w:w="70" w:type="dxa"/>
                        </w:tcMar>
                        <w:vAlign w:val="bottom"/>
                        <w:hideMark/>
                      </w:tcPr>
                      <w:p w:rsidR="00971403" w:rsidRPr="00971403" w:rsidRDefault="00971403" w:rsidP="00971403">
                        <w:pPr>
                          <w:spacing w:after="0" w:line="240" w:lineRule="auto"/>
                          <w:jc w:val="center"/>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0911 908 823</w:t>
                        </w:r>
                      </w:p>
                    </w:tc>
                  </w:tr>
                  <w:tr w:rsidR="00971403" w:rsidRPr="00971403">
                    <w:trPr>
                      <w:trHeight w:val="318"/>
                    </w:trPr>
                    <w:tc>
                      <w:tcPr>
                        <w:tcW w:w="51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971403" w:rsidRPr="00971403" w:rsidRDefault="00971403" w:rsidP="00971403">
                        <w:pPr>
                          <w:spacing w:after="0" w:line="240" w:lineRule="auto"/>
                          <w:jc w:val="right"/>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21</w:t>
                        </w:r>
                      </w:p>
                    </w:tc>
                    <w:tc>
                      <w:tcPr>
                        <w:tcW w:w="4172" w:type="dxa"/>
                        <w:tcBorders>
                          <w:top w:val="nil"/>
                          <w:left w:val="nil"/>
                          <w:bottom w:val="single" w:sz="8" w:space="0" w:color="808080"/>
                          <w:right w:val="single" w:sz="8" w:space="0" w:color="808080"/>
                        </w:tcBorders>
                        <w:tcMar>
                          <w:top w:w="0" w:type="dxa"/>
                          <w:left w:w="70" w:type="dxa"/>
                          <w:bottom w:w="0" w:type="dxa"/>
                          <w:right w:w="70" w:type="dxa"/>
                        </w:tcMar>
                        <w:vAlign w:val="bottom"/>
                        <w:hideMark/>
                      </w:tcPr>
                      <w:p w:rsidR="00971403" w:rsidRPr="00971403" w:rsidRDefault="00971403" w:rsidP="00971403">
                        <w:pPr>
                          <w:spacing w:after="0" w:line="240" w:lineRule="auto"/>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Prievidza</w:t>
                        </w:r>
                      </w:p>
                    </w:tc>
                    <w:tc>
                      <w:tcPr>
                        <w:tcW w:w="4510"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971403" w:rsidRPr="00971403" w:rsidRDefault="00971403" w:rsidP="00971403">
                        <w:pPr>
                          <w:spacing w:after="0" w:line="240" w:lineRule="auto"/>
                          <w:jc w:val="center"/>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0915 492 003</w:t>
                        </w:r>
                      </w:p>
                    </w:tc>
                  </w:tr>
                  <w:tr w:rsidR="00971403" w:rsidRPr="00971403">
                    <w:trPr>
                      <w:trHeight w:val="318"/>
                    </w:trPr>
                    <w:tc>
                      <w:tcPr>
                        <w:tcW w:w="51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971403" w:rsidRPr="00971403" w:rsidRDefault="00971403" w:rsidP="00971403">
                        <w:pPr>
                          <w:spacing w:after="0" w:line="240" w:lineRule="auto"/>
                          <w:jc w:val="right"/>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22</w:t>
                        </w:r>
                      </w:p>
                    </w:tc>
                    <w:tc>
                      <w:tcPr>
                        <w:tcW w:w="4172" w:type="dxa"/>
                        <w:tcBorders>
                          <w:top w:val="nil"/>
                          <w:left w:val="nil"/>
                          <w:bottom w:val="single" w:sz="8" w:space="0" w:color="808080"/>
                          <w:right w:val="single" w:sz="8" w:space="0" w:color="808080"/>
                        </w:tcBorders>
                        <w:tcMar>
                          <w:top w:w="0" w:type="dxa"/>
                          <w:left w:w="70" w:type="dxa"/>
                          <w:bottom w:w="0" w:type="dxa"/>
                          <w:right w:w="70" w:type="dxa"/>
                        </w:tcMar>
                        <w:vAlign w:val="bottom"/>
                        <w:hideMark/>
                      </w:tcPr>
                      <w:p w:rsidR="00971403" w:rsidRPr="00971403" w:rsidRDefault="00971403" w:rsidP="00971403">
                        <w:pPr>
                          <w:spacing w:after="0" w:line="240" w:lineRule="auto"/>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Rimavská Sobota</w:t>
                        </w:r>
                      </w:p>
                    </w:tc>
                    <w:tc>
                      <w:tcPr>
                        <w:tcW w:w="4510" w:type="dxa"/>
                        <w:tcBorders>
                          <w:top w:val="nil"/>
                          <w:left w:val="nil"/>
                          <w:bottom w:val="single" w:sz="8" w:space="0" w:color="808080"/>
                          <w:right w:val="single" w:sz="8" w:space="0" w:color="808080"/>
                        </w:tcBorders>
                        <w:tcMar>
                          <w:top w:w="0" w:type="dxa"/>
                          <w:left w:w="70" w:type="dxa"/>
                          <w:bottom w:w="0" w:type="dxa"/>
                          <w:right w:w="70" w:type="dxa"/>
                        </w:tcMar>
                        <w:vAlign w:val="bottom"/>
                        <w:hideMark/>
                      </w:tcPr>
                      <w:p w:rsidR="00971403" w:rsidRPr="00971403" w:rsidRDefault="00971403" w:rsidP="00971403">
                        <w:pPr>
                          <w:spacing w:after="0" w:line="240" w:lineRule="auto"/>
                          <w:jc w:val="center"/>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0918 542 763</w:t>
                        </w:r>
                      </w:p>
                    </w:tc>
                  </w:tr>
                  <w:tr w:rsidR="00971403" w:rsidRPr="00971403">
                    <w:trPr>
                      <w:trHeight w:val="318"/>
                    </w:trPr>
                    <w:tc>
                      <w:tcPr>
                        <w:tcW w:w="51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971403" w:rsidRPr="00971403" w:rsidRDefault="00971403" w:rsidP="00971403">
                        <w:pPr>
                          <w:spacing w:after="0" w:line="240" w:lineRule="auto"/>
                          <w:jc w:val="right"/>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23</w:t>
                        </w:r>
                      </w:p>
                    </w:tc>
                    <w:tc>
                      <w:tcPr>
                        <w:tcW w:w="4172" w:type="dxa"/>
                        <w:tcBorders>
                          <w:top w:val="nil"/>
                          <w:left w:val="nil"/>
                          <w:bottom w:val="single" w:sz="8" w:space="0" w:color="808080"/>
                          <w:right w:val="single" w:sz="8" w:space="0" w:color="808080"/>
                        </w:tcBorders>
                        <w:tcMar>
                          <w:top w:w="0" w:type="dxa"/>
                          <w:left w:w="70" w:type="dxa"/>
                          <w:bottom w:w="0" w:type="dxa"/>
                          <w:right w:w="70" w:type="dxa"/>
                        </w:tcMar>
                        <w:vAlign w:val="bottom"/>
                        <w:hideMark/>
                      </w:tcPr>
                      <w:p w:rsidR="00971403" w:rsidRPr="00971403" w:rsidRDefault="00971403" w:rsidP="00971403">
                        <w:pPr>
                          <w:spacing w:after="0" w:line="240" w:lineRule="auto"/>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Rožňava</w:t>
                        </w:r>
                      </w:p>
                    </w:tc>
                    <w:tc>
                      <w:tcPr>
                        <w:tcW w:w="4510"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971403" w:rsidRPr="00971403" w:rsidRDefault="00971403" w:rsidP="00971403">
                        <w:pPr>
                          <w:spacing w:after="0" w:line="240" w:lineRule="auto"/>
                          <w:jc w:val="center"/>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0902 813 822</w:t>
                        </w:r>
                      </w:p>
                    </w:tc>
                  </w:tr>
                  <w:tr w:rsidR="00971403" w:rsidRPr="00971403">
                    <w:trPr>
                      <w:trHeight w:val="318"/>
                    </w:trPr>
                    <w:tc>
                      <w:tcPr>
                        <w:tcW w:w="51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971403" w:rsidRPr="00971403" w:rsidRDefault="00971403" w:rsidP="00971403">
                        <w:pPr>
                          <w:spacing w:after="0" w:line="240" w:lineRule="auto"/>
                          <w:jc w:val="right"/>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24</w:t>
                        </w:r>
                      </w:p>
                    </w:tc>
                    <w:tc>
                      <w:tcPr>
                        <w:tcW w:w="4172" w:type="dxa"/>
                        <w:tcBorders>
                          <w:top w:val="nil"/>
                          <w:left w:val="nil"/>
                          <w:bottom w:val="single" w:sz="8" w:space="0" w:color="808080"/>
                          <w:right w:val="single" w:sz="8" w:space="0" w:color="808080"/>
                        </w:tcBorders>
                        <w:tcMar>
                          <w:top w:w="0" w:type="dxa"/>
                          <w:left w:w="70" w:type="dxa"/>
                          <w:bottom w:w="0" w:type="dxa"/>
                          <w:right w:w="70" w:type="dxa"/>
                        </w:tcMar>
                        <w:vAlign w:val="bottom"/>
                        <w:hideMark/>
                      </w:tcPr>
                      <w:p w:rsidR="00971403" w:rsidRPr="00971403" w:rsidRDefault="00971403" w:rsidP="00971403">
                        <w:pPr>
                          <w:spacing w:after="0" w:line="240" w:lineRule="auto"/>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Senica</w:t>
                        </w:r>
                      </w:p>
                    </w:tc>
                    <w:tc>
                      <w:tcPr>
                        <w:tcW w:w="4510"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971403" w:rsidRPr="00971403" w:rsidRDefault="00971403" w:rsidP="00971403">
                        <w:pPr>
                          <w:spacing w:after="0" w:line="240" w:lineRule="auto"/>
                          <w:jc w:val="center"/>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0907 169 312</w:t>
                        </w:r>
                      </w:p>
                    </w:tc>
                  </w:tr>
                  <w:tr w:rsidR="00971403" w:rsidRPr="00971403">
                    <w:trPr>
                      <w:trHeight w:val="318"/>
                    </w:trPr>
                    <w:tc>
                      <w:tcPr>
                        <w:tcW w:w="51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971403" w:rsidRPr="00971403" w:rsidRDefault="00971403" w:rsidP="00971403">
                        <w:pPr>
                          <w:spacing w:after="0" w:line="240" w:lineRule="auto"/>
                          <w:jc w:val="right"/>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25</w:t>
                        </w:r>
                      </w:p>
                    </w:tc>
                    <w:tc>
                      <w:tcPr>
                        <w:tcW w:w="4172" w:type="dxa"/>
                        <w:tcBorders>
                          <w:top w:val="nil"/>
                          <w:left w:val="nil"/>
                          <w:bottom w:val="single" w:sz="8" w:space="0" w:color="808080"/>
                          <w:right w:val="single" w:sz="8" w:space="0" w:color="808080"/>
                        </w:tcBorders>
                        <w:tcMar>
                          <w:top w:w="0" w:type="dxa"/>
                          <w:left w:w="70" w:type="dxa"/>
                          <w:bottom w:w="0" w:type="dxa"/>
                          <w:right w:w="70" w:type="dxa"/>
                        </w:tcMar>
                        <w:vAlign w:val="bottom"/>
                        <w:hideMark/>
                      </w:tcPr>
                      <w:p w:rsidR="00971403" w:rsidRPr="00971403" w:rsidRDefault="00971403" w:rsidP="00971403">
                        <w:pPr>
                          <w:spacing w:after="0" w:line="240" w:lineRule="auto"/>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Spišská Nová Ves</w:t>
                        </w:r>
                      </w:p>
                    </w:tc>
                    <w:tc>
                      <w:tcPr>
                        <w:tcW w:w="4510"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971403" w:rsidRPr="00971403" w:rsidRDefault="00971403" w:rsidP="00971403">
                        <w:pPr>
                          <w:spacing w:after="0" w:line="240" w:lineRule="auto"/>
                          <w:jc w:val="center"/>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0911 639 010</w:t>
                        </w:r>
                      </w:p>
                    </w:tc>
                  </w:tr>
                  <w:tr w:rsidR="00971403" w:rsidRPr="00971403">
                    <w:trPr>
                      <w:trHeight w:val="318"/>
                    </w:trPr>
                    <w:tc>
                      <w:tcPr>
                        <w:tcW w:w="51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971403" w:rsidRPr="00971403" w:rsidRDefault="00971403" w:rsidP="00971403">
                        <w:pPr>
                          <w:spacing w:after="0" w:line="240" w:lineRule="auto"/>
                          <w:jc w:val="right"/>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26</w:t>
                        </w:r>
                      </w:p>
                    </w:tc>
                    <w:tc>
                      <w:tcPr>
                        <w:tcW w:w="4172" w:type="dxa"/>
                        <w:tcBorders>
                          <w:top w:val="nil"/>
                          <w:left w:val="nil"/>
                          <w:bottom w:val="single" w:sz="8" w:space="0" w:color="808080"/>
                          <w:right w:val="single" w:sz="8" w:space="0" w:color="808080"/>
                        </w:tcBorders>
                        <w:tcMar>
                          <w:top w:w="0" w:type="dxa"/>
                          <w:left w:w="70" w:type="dxa"/>
                          <w:bottom w:w="0" w:type="dxa"/>
                          <w:right w:w="70" w:type="dxa"/>
                        </w:tcMar>
                        <w:vAlign w:val="bottom"/>
                        <w:hideMark/>
                      </w:tcPr>
                      <w:p w:rsidR="00971403" w:rsidRPr="00971403" w:rsidRDefault="00971403" w:rsidP="00971403">
                        <w:pPr>
                          <w:spacing w:after="0" w:line="240" w:lineRule="auto"/>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Stará Ľubovňa</w:t>
                        </w:r>
                      </w:p>
                    </w:tc>
                    <w:tc>
                      <w:tcPr>
                        <w:tcW w:w="4510" w:type="dxa"/>
                        <w:tcBorders>
                          <w:top w:val="nil"/>
                          <w:left w:val="nil"/>
                          <w:bottom w:val="single" w:sz="8" w:space="0" w:color="808080"/>
                          <w:right w:val="single" w:sz="8" w:space="0" w:color="808080"/>
                        </w:tcBorders>
                        <w:tcMar>
                          <w:top w:w="0" w:type="dxa"/>
                          <w:left w:w="70" w:type="dxa"/>
                          <w:bottom w:w="0" w:type="dxa"/>
                          <w:right w:w="70" w:type="dxa"/>
                        </w:tcMar>
                        <w:vAlign w:val="bottom"/>
                        <w:hideMark/>
                      </w:tcPr>
                      <w:p w:rsidR="00971403" w:rsidRPr="00971403" w:rsidRDefault="00971403" w:rsidP="00971403">
                        <w:pPr>
                          <w:spacing w:after="0" w:line="240" w:lineRule="auto"/>
                          <w:jc w:val="center"/>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0902 197 145, 0910 440 662</w:t>
                        </w:r>
                      </w:p>
                    </w:tc>
                  </w:tr>
                  <w:tr w:rsidR="00971403" w:rsidRPr="00971403">
                    <w:trPr>
                      <w:trHeight w:val="318"/>
                    </w:trPr>
                    <w:tc>
                      <w:tcPr>
                        <w:tcW w:w="51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971403" w:rsidRPr="00971403" w:rsidRDefault="00971403" w:rsidP="00971403">
                        <w:pPr>
                          <w:spacing w:after="0" w:line="240" w:lineRule="auto"/>
                          <w:jc w:val="right"/>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27</w:t>
                        </w:r>
                      </w:p>
                    </w:tc>
                    <w:tc>
                      <w:tcPr>
                        <w:tcW w:w="4172" w:type="dxa"/>
                        <w:tcBorders>
                          <w:top w:val="nil"/>
                          <w:left w:val="nil"/>
                          <w:bottom w:val="single" w:sz="8" w:space="0" w:color="808080"/>
                          <w:right w:val="single" w:sz="8" w:space="0" w:color="808080"/>
                        </w:tcBorders>
                        <w:tcMar>
                          <w:top w:w="0" w:type="dxa"/>
                          <w:left w:w="70" w:type="dxa"/>
                          <w:bottom w:w="0" w:type="dxa"/>
                          <w:right w:w="70" w:type="dxa"/>
                        </w:tcMar>
                        <w:vAlign w:val="bottom"/>
                        <w:hideMark/>
                      </w:tcPr>
                      <w:p w:rsidR="00971403" w:rsidRPr="00971403" w:rsidRDefault="00971403" w:rsidP="00971403">
                        <w:pPr>
                          <w:spacing w:after="0" w:line="240" w:lineRule="auto"/>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Svidník</w:t>
                        </w:r>
                      </w:p>
                    </w:tc>
                    <w:tc>
                      <w:tcPr>
                        <w:tcW w:w="4510" w:type="dxa"/>
                        <w:tcBorders>
                          <w:top w:val="nil"/>
                          <w:left w:val="nil"/>
                          <w:bottom w:val="single" w:sz="8" w:space="0" w:color="808080"/>
                          <w:right w:val="single" w:sz="8" w:space="0" w:color="808080"/>
                        </w:tcBorders>
                        <w:tcMar>
                          <w:top w:w="0" w:type="dxa"/>
                          <w:left w:w="70" w:type="dxa"/>
                          <w:bottom w:w="0" w:type="dxa"/>
                          <w:right w:w="70" w:type="dxa"/>
                        </w:tcMar>
                        <w:vAlign w:val="bottom"/>
                        <w:hideMark/>
                      </w:tcPr>
                      <w:p w:rsidR="00971403" w:rsidRPr="00971403" w:rsidRDefault="00971403" w:rsidP="00971403">
                        <w:pPr>
                          <w:spacing w:after="0" w:line="240" w:lineRule="auto"/>
                          <w:jc w:val="center"/>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0911 614 378</w:t>
                        </w:r>
                      </w:p>
                    </w:tc>
                  </w:tr>
                  <w:tr w:rsidR="00971403" w:rsidRPr="00971403">
                    <w:trPr>
                      <w:trHeight w:val="318"/>
                    </w:trPr>
                    <w:tc>
                      <w:tcPr>
                        <w:tcW w:w="51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971403" w:rsidRPr="00971403" w:rsidRDefault="00971403" w:rsidP="00971403">
                        <w:pPr>
                          <w:spacing w:after="0" w:line="240" w:lineRule="auto"/>
                          <w:jc w:val="right"/>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28</w:t>
                        </w:r>
                      </w:p>
                    </w:tc>
                    <w:tc>
                      <w:tcPr>
                        <w:tcW w:w="4172" w:type="dxa"/>
                        <w:tcBorders>
                          <w:top w:val="nil"/>
                          <w:left w:val="nil"/>
                          <w:bottom w:val="single" w:sz="8" w:space="0" w:color="808080"/>
                          <w:right w:val="single" w:sz="8" w:space="0" w:color="808080"/>
                        </w:tcBorders>
                        <w:tcMar>
                          <w:top w:w="0" w:type="dxa"/>
                          <w:left w:w="70" w:type="dxa"/>
                          <w:bottom w:w="0" w:type="dxa"/>
                          <w:right w:w="70" w:type="dxa"/>
                        </w:tcMar>
                        <w:vAlign w:val="bottom"/>
                        <w:hideMark/>
                      </w:tcPr>
                      <w:p w:rsidR="00971403" w:rsidRPr="00971403" w:rsidRDefault="00971403" w:rsidP="00971403">
                        <w:pPr>
                          <w:spacing w:after="0" w:line="240" w:lineRule="auto"/>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Topoľčany</w:t>
                        </w:r>
                      </w:p>
                    </w:tc>
                    <w:tc>
                      <w:tcPr>
                        <w:tcW w:w="4510"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971403" w:rsidRPr="00971403" w:rsidRDefault="00971403" w:rsidP="00971403">
                        <w:pPr>
                          <w:spacing w:after="0" w:line="240" w:lineRule="auto"/>
                          <w:jc w:val="center"/>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0948 118 005</w:t>
                        </w:r>
                      </w:p>
                    </w:tc>
                  </w:tr>
                  <w:tr w:rsidR="00971403" w:rsidRPr="00971403">
                    <w:trPr>
                      <w:trHeight w:val="318"/>
                    </w:trPr>
                    <w:tc>
                      <w:tcPr>
                        <w:tcW w:w="51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971403" w:rsidRPr="00971403" w:rsidRDefault="00971403" w:rsidP="00971403">
                        <w:pPr>
                          <w:spacing w:after="0" w:line="240" w:lineRule="auto"/>
                          <w:jc w:val="right"/>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29</w:t>
                        </w:r>
                      </w:p>
                    </w:tc>
                    <w:tc>
                      <w:tcPr>
                        <w:tcW w:w="4172" w:type="dxa"/>
                        <w:tcBorders>
                          <w:top w:val="nil"/>
                          <w:left w:val="nil"/>
                          <w:bottom w:val="single" w:sz="8" w:space="0" w:color="808080"/>
                          <w:right w:val="single" w:sz="8" w:space="0" w:color="808080"/>
                        </w:tcBorders>
                        <w:tcMar>
                          <w:top w:w="0" w:type="dxa"/>
                          <w:left w:w="70" w:type="dxa"/>
                          <w:bottom w:w="0" w:type="dxa"/>
                          <w:right w:w="70" w:type="dxa"/>
                        </w:tcMar>
                        <w:vAlign w:val="bottom"/>
                        <w:hideMark/>
                      </w:tcPr>
                      <w:p w:rsidR="00971403" w:rsidRPr="00971403" w:rsidRDefault="00971403" w:rsidP="00971403">
                        <w:pPr>
                          <w:spacing w:after="0" w:line="240" w:lineRule="auto"/>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Trebišov</w:t>
                        </w:r>
                      </w:p>
                    </w:tc>
                    <w:tc>
                      <w:tcPr>
                        <w:tcW w:w="4510" w:type="dxa"/>
                        <w:tcBorders>
                          <w:top w:val="nil"/>
                          <w:left w:val="nil"/>
                          <w:bottom w:val="single" w:sz="8" w:space="0" w:color="808080"/>
                          <w:right w:val="single" w:sz="8" w:space="0" w:color="808080"/>
                        </w:tcBorders>
                        <w:tcMar>
                          <w:top w:w="0" w:type="dxa"/>
                          <w:left w:w="70" w:type="dxa"/>
                          <w:bottom w:w="0" w:type="dxa"/>
                          <w:right w:w="70" w:type="dxa"/>
                        </w:tcMar>
                        <w:vAlign w:val="bottom"/>
                        <w:hideMark/>
                      </w:tcPr>
                      <w:p w:rsidR="00971403" w:rsidRPr="00971403" w:rsidRDefault="00971403" w:rsidP="00971403">
                        <w:pPr>
                          <w:spacing w:after="0" w:line="240" w:lineRule="auto"/>
                          <w:jc w:val="center"/>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0918 680 305</w:t>
                        </w:r>
                      </w:p>
                    </w:tc>
                  </w:tr>
                  <w:tr w:rsidR="00971403" w:rsidRPr="00971403">
                    <w:trPr>
                      <w:trHeight w:val="318"/>
                    </w:trPr>
                    <w:tc>
                      <w:tcPr>
                        <w:tcW w:w="51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971403" w:rsidRPr="00971403" w:rsidRDefault="00971403" w:rsidP="00971403">
                        <w:pPr>
                          <w:spacing w:after="0" w:line="240" w:lineRule="auto"/>
                          <w:jc w:val="right"/>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30</w:t>
                        </w:r>
                      </w:p>
                    </w:tc>
                    <w:tc>
                      <w:tcPr>
                        <w:tcW w:w="4172" w:type="dxa"/>
                        <w:tcBorders>
                          <w:top w:val="nil"/>
                          <w:left w:val="nil"/>
                          <w:bottom w:val="single" w:sz="8" w:space="0" w:color="808080"/>
                          <w:right w:val="single" w:sz="8" w:space="0" w:color="808080"/>
                        </w:tcBorders>
                        <w:tcMar>
                          <w:top w:w="0" w:type="dxa"/>
                          <w:left w:w="70" w:type="dxa"/>
                          <w:bottom w:w="0" w:type="dxa"/>
                          <w:right w:w="70" w:type="dxa"/>
                        </w:tcMar>
                        <w:vAlign w:val="bottom"/>
                        <w:hideMark/>
                      </w:tcPr>
                      <w:p w:rsidR="00971403" w:rsidRPr="00971403" w:rsidRDefault="00971403" w:rsidP="00971403">
                        <w:pPr>
                          <w:spacing w:after="0" w:line="240" w:lineRule="auto"/>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Trenčín</w:t>
                        </w:r>
                      </w:p>
                    </w:tc>
                    <w:tc>
                      <w:tcPr>
                        <w:tcW w:w="4510" w:type="dxa"/>
                        <w:tcBorders>
                          <w:top w:val="nil"/>
                          <w:left w:val="nil"/>
                          <w:bottom w:val="single" w:sz="8" w:space="0" w:color="808080"/>
                          <w:right w:val="single" w:sz="8" w:space="0" w:color="808080"/>
                        </w:tcBorders>
                        <w:tcMar>
                          <w:top w:w="0" w:type="dxa"/>
                          <w:left w:w="70" w:type="dxa"/>
                          <w:bottom w:w="0" w:type="dxa"/>
                          <w:right w:w="70" w:type="dxa"/>
                        </w:tcMar>
                        <w:vAlign w:val="bottom"/>
                        <w:hideMark/>
                      </w:tcPr>
                      <w:p w:rsidR="00971403" w:rsidRPr="00971403" w:rsidRDefault="00971403" w:rsidP="00971403">
                        <w:pPr>
                          <w:spacing w:after="0" w:line="240" w:lineRule="auto"/>
                          <w:jc w:val="center"/>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0911 989 821</w:t>
                        </w:r>
                      </w:p>
                    </w:tc>
                  </w:tr>
                  <w:tr w:rsidR="00971403" w:rsidRPr="00971403">
                    <w:trPr>
                      <w:trHeight w:val="318"/>
                    </w:trPr>
                    <w:tc>
                      <w:tcPr>
                        <w:tcW w:w="51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971403" w:rsidRPr="00971403" w:rsidRDefault="00971403" w:rsidP="00971403">
                        <w:pPr>
                          <w:spacing w:after="0" w:line="240" w:lineRule="auto"/>
                          <w:jc w:val="right"/>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31</w:t>
                        </w:r>
                      </w:p>
                    </w:tc>
                    <w:tc>
                      <w:tcPr>
                        <w:tcW w:w="4172" w:type="dxa"/>
                        <w:tcBorders>
                          <w:top w:val="nil"/>
                          <w:left w:val="nil"/>
                          <w:bottom w:val="single" w:sz="8" w:space="0" w:color="808080"/>
                          <w:right w:val="single" w:sz="8" w:space="0" w:color="808080"/>
                        </w:tcBorders>
                        <w:tcMar>
                          <w:top w:w="0" w:type="dxa"/>
                          <w:left w:w="70" w:type="dxa"/>
                          <w:bottom w:w="0" w:type="dxa"/>
                          <w:right w:w="70" w:type="dxa"/>
                        </w:tcMar>
                        <w:vAlign w:val="bottom"/>
                        <w:hideMark/>
                      </w:tcPr>
                      <w:p w:rsidR="00971403" w:rsidRPr="00971403" w:rsidRDefault="00971403" w:rsidP="00971403">
                        <w:pPr>
                          <w:spacing w:after="0" w:line="240" w:lineRule="auto"/>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Trnava</w:t>
                        </w:r>
                      </w:p>
                    </w:tc>
                    <w:tc>
                      <w:tcPr>
                        <w:tcW w:w="4510" w:type="dxa"/>
                        <w:tcBorders>
                          <w:top w:val="nil"/>
                          <w:left w:val="nil"/>
                          <w:bottom w:val="single" w:sz="8" w:space="0" w:color="808080"/>
                          <w:right w:val="single" w:sz="8" w:space="0" w:color="808080"/>
                        </w:tcBorders>
                        <w:tcMar>
                          <w:top w:w="0" w:type="dxa"/>
                          <w:left w:w="70" w:type="dxa"/>
                          <w:bottom w:w="0" w:type="dxa"/>
                          <w:right w:w="70" w:type="dxa"/>
                        </w:tcMar>
                        <w:vAlign w:val="bottom"/>
                        <w:hideMark/>
                      </w:tcPr>
                      <w:p w:rsidR="00971403" w:rsidRPr="00971403" w:rsidRDefault="00971403" w:rsidP="00971403">
                        <w:pPr>
                          <w:spacing w:after="0" w:line="240" w:lineRule="auto"/>
                          <w:jc w:val="center"/>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0905 903 053</w:t>
                        </w:r>
                      </w:p>
                    </w:tc>
                  </w:tr>
                  <w:tr w:rsidR="00971403" w:rsidRPr="00971403">
                    <w:trPr>
                      <w:trHeight w:val="318"/>
                    </w:trPr>
                    <w:tc>
                      <w:tcPr>
                        <w:tcW w:w="51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971403" w:rsidRPr="00971403" w:rsidRDefault="00971403" w:rsidP="00971403">
                        <w:pPr>
                          <w:spacing w:after="0" w:line="240" w:lineRule="auto"/>
                          <w:jc w:val="right"/>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32</w:t>
                        </w:r>
                      </w:p>
                    </w:tc>
                    <w:tc>
                      <w:tcPr>
                        <w:tcW w:w="4172" w:type="dxa"/>
                        <w:tcBorders>
                          <w:top w:val="nil"/>
                          <w:left w:val="nil"/>
                          <w:bottom w:val="single" w:sz="8" w:space="0" w:color="808080"/>
                          <w:right w:val="single" w:sz="8" w:space="0" w:color="808080"/>
                        </w:tcBorders>
                        <w:tcMar>
                          <w:top w:w="0" w:type="dxa"/>
                          <w:left w:w="70" w:type="dxa"/>
                          <w:bottom w:w="0" w:type="dxa"/>
                          <w:right w:w="70" w:type="dxa"/>
                        </w:tcMar>
                        <w:vAlign w:val="bottom"/>
                        <w:hideMark/>
                      </w:tcPr>
                      <w:p w:rsidR="00971403" w:rsidRPr="00971403" w:rsidRDefault="00971403" w:rsidP="00971403">
                        <w:pPr>
                          <w:spacing w:after="0" w:line="240" w:lineRule="auto"/>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Veľký Krtíš</w:t>
                        </w:r>
                      </w:p>
                    </w:tc>
                    <w:tc>
                      <w:tcPr>
                        <w:tcW w:w="4510" w:type="dxa"/>
                        <w:tcBorders>
                          <w:top w:val="nil"/>
                          <w:left w:val="nil"/>
                          <w:bottom w:val="single" w:sz="8" w:space="0" w:color="808080"/>
                          <w:right w:val="single" w:sz="8" w:space="0" w:color="808080"/>
                        </w:tcBorders>
                        <w:tcMar>
                          <w:top w:w="0" w:type="dxa"/>
                          <w:left w:w="70" w:type="dxa"/>
                          <w:bottom w:w="0" w:type="dxa"/>
                          <w:right w:w="70" w:type="dxa"/>
                        </w:tcMar>
                        <w:vAlign w:val="bottom"/>
                        <w:hideMark/>
                      </w:tcPr>
                      <w:p w:rsidR="00971403" w:rsidRPr="00971403" w:rsidRDefault="00971403" w:rsidP="00971403">
                        <w:pPr>
                          <w:spacing w:after="0" w:line="240" w:lineRule="auto"/>
                          <w:jc w:val="center"/>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0905 285 057</w:t>
                        </w:r>
                      </w:p>
                    </w:tc>
                  </w:tr>
                  <w:tr w:rsidR="00971403" w:rsidRPr="00971403">
                    <w:trPr>
                      <w:trHeight w:val="318"/>
                    </w:trPr>
                    <w:tc>
                      <w:tcPr>
                        <w:tcW w:w="51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971403" w:rsidRPr="00971403" w:rsidRDefault="00971403" w:rsidP="00971403">
                        <w:pPr>
                          <w:spacing w:after="0" w:line="240" w:lineRule="auto"/>
                          <w:jc w:val="right"/>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33</w:t>
                        </w:r>
                      </w:p>
                    </w:tc>
                    <w:tc>
                      <w:tcPr>
                        <w:tcW w:w="4172" w:type="dxa"/>
                        <w:tcBorders>
                          <w:top w:val="nil"/>
                          <w:left w:val="nil"/>
                          <w:bottom w:val="single" w:sz="8" w:space="0" w:color="808080"/>
                          <w:right w:val="single" w:sz="8" w:space="0" w:color="808080"/>
                        </w:tcBorders>
                        <w:tcMar>
                          <w:top w:w="0" w:type="dxa"/>
                          <w:left w:w="70" w:type="dxa"/>
                          <w:bottom w:w="0" w:type="dxa"/>
                          <w:right w:w="70" w:type="dxa"/>
                        </w:tcMar>
                        <w:vAlign w:val="bottom"/>
                        <w:hideMark/>
                      </w:tcPr>
                      <w:p w:rsidR="00971403" w:rsidRPr="00971403" w:rsidRDefault="00971403" w:rsidP="00971403">
                        <w:pPr>
                          <w:spacing w:after="0" w:line="240" w:lineRule="auto"/>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Vranov nad  Topľou</w:t>
                        </w:r>
                      </w:p>
                    </w:tc>
                    <w:tc>
                      <w:tcPr>
                        <w:tcW w:w="4510" w:type="dxa"/>
                        <w:tcBorders>
                          <w:top w:val="nil"/>
                          <w:left w:val="nil"/>
                          <w:bottom w:val="single" w:sz="8" w:space="0" w:color="808080"/>
                          <w:right w:val="single" w:sz="8" w:space="0" w:color="808080"/>
                        </w:tcBorders>
                        <w:tcMar>
                          <w:top w:w="0" w:type="dxa"/>
                          <w:left w:w="70" w:type="dxa"/>
                          <w:bottom w:w="0" w:type="dxa"/>
                          <w:right w:w="70" w:type="dxa"/>
                        </w:tcMar>
                        <w:vAlign w:val="bottom"/>
                        <w:hideMark/>
                      </w:tcPr>
                      <w:p w:rsidR="00971403" w:rsidRPr="00971403" w:rsidRDefault="00971403" w:rsidP="00971403">
                        <w:pPr>
                          <w:spacing w:after="0" w:line="240" w:lineRule="auto"/>
                          <w:jc w:val="center"/>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0907 958 725</w:t>
                        </w:r>
                      </w:p>
                    </w:tc>
                  </w:tr>
                  <w:tr w:rsidR="00971403" w:rsidRPr="00971403">
                    <w:trPr>
                      <w:trHeight w:val="318"/>
                    </w:trPr>
                    <w:tc>
                      <w:tcPr>
                        <w:tcW w:w="51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971403" w:rsidRPr="00971403" w:rsidRDefault="00971403" w:rsidP="00971403">
                        <w:pPr>
                          <w:spacing w:after="0" w:line="240" w:lineRule="auto"/>
                          <w:jc w:val="right"/>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34</w:t>
                        </w:r>
                      </w:p>
                    </w:tc>
                    <w:tc>
                      <w:tcPr>
                        <w:tcW w:w="4172" w:type="dxa"/>
                        <w:tcBorders>
                          <w:top w:val="nil"/>
                          <w:left w:val="nil"/>
                          <w:bottom w:val="single" w:sz="8" w:space="0" w:color="808080"/>
                          <w:right w:val="single" w:sz="8" w:space="0" w:color="808080"/>
                        </w:tcBorders>
                        <w:tcMar>
                          <w:top w:w="0" w:type="dxa"/>
                          <w:left w:w="70" w:type="dxa"/>
                          <w:bottom w:w="0" w:type="dxa"/>
                          <w:right w:w="70" w:type="dxa"/>
                        </w:tcMar>
                        <w:vAlign w:val="bottom"/>
                        <w:hideMark/>
                      </w:tcPr>
                      <w:p w:rsidR="00971403" w:rsidRPr="00971403" w:rsidRDefault="00971403" w:rsidP="00971403">
                        <w:pPr>
                          <w:spacing w:after="0" w:line="240" w:lineRule="auto"/>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Zvolen</w:t>
                        </w:r>
                      </w:p>
                    </w:tc>
                    <w:tc>
                      <w:tcPr>
                        <w:tcW w:w="4510"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971403" w:rsidRPr="00971403" w:rsidRDefault="00971403" w:rsidP="00971403">
                        <w:pPr>
                          <w:spacing w:after="0" w:line="240" w:lineRule="auto"/>
                          <w:jc w:val="center"/>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0905 475 854</w:t>
                        </w:r>
                      </w:p>
                    </w:tc>
                  </w:tr>
                  <w:tr w:rsidR="00971403" w:rsidRPr="00971403">
                    <w:trPr>
                      <w:trHeight w:val="318"/>
                    </w:trPr>
                    <w:tc>
                      <w:tcPr>
                        <w:tcW w:w="51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971403" w:rsidRPr="00971403" w:rsidRDefault="00971403" w:rsidP="00971403">
                        <w:pPr>
                          <w:spacing w:after="0" w:line="240" w:lineRule="auto"/>
                          <w:jc w:val="right"/>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35</w:t>
                        </w:r>
                      </w:p>
                    </w:tc>
                    <w:tc>
                      <w:tcPr>
                        <w:tcW w:w="4172" w:type="dxa"/>
                        <w:tcBorders>
                          <w:top w:val="nil"/>
                          <w:left w:val="nil"/>
                          <w:bottom w:val="single" w:sz="8" w:space="0" w:color="808080"/>
                          <w:right w:val="single" w:sz="8" w:space="0" w:color="808080"/>
                        </w:tcBorders>
                        <w:tcMar>
                          <w:top w:w="0" w:type="dxa"/>
                          <w:left w:w="70" w:type="dxa"/>
                          <w:bottom w:w="0" w:type="dxa"/>
                          <w:right w:w="70" w:type="dxa"/>
                        </w:tcMar>
                        <w:vAlign w:val="bottom"/>
                        <w:hideMark/>
                      </w:tcPr>
                      <w:p w:rsidR="00971403" w:rsidRPr="00971403" w:rsidRDefault="00971403" w:rsidP="00971403">
                        <w:pPr>
                          <w:spacing w:after="0" w:line="240" w:lineRule="auto"/>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Žiar nad Hronom</w:t>
                        </w:r>
                      </w:p>
                    </w:tc>
                    <w:tc>
                      <w:tcPr>
                        <w:tcW w:w="4510" w:type="dxa"/>
                        <w:tcBorders>
                          <w:top w:val="nil"/>
                          <w:left w:val="nil"/>
                          <w:bottom w:val="single" w:sz="8" w:space="0" w:color="808080"/>
                          <w:right w:val="single" w:sz="8" w:space="0" w:color="808080"/>
                        </w:tcBorders>
                        <w:tcMar>
                          <w:top w:w="0" w:type="dxa"/>
                          <w:left w:w="70" w:type="dxa"/>
                          <w:bottom w:w="0" w:type="dxa"/>
                          <w:right w:w="70" w:type="dxa"/>
                        </w:tcMar>
                        <w:vAlign w:val="bottom"/>
                        <w:hideMark/>
                      </w:tcPr>
                      <w:p w:rsidR="00971403" w:rsidRPr="00971403" w:rsidRDefault="00971403" w:rsidP="00971403">
                        <w:pPr>
                          <w:spacing w:after="0" w:line="240" w:lineRule="auto"/>
                          <w:jc w:val="center"/>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0911 214 488</w:t>
                        </w:r>
                      </w:p>
                    </w:tc>
                  </w:tr>
                  <w:tr w:rsidR="00971403" w:rsidRPr="00971403">
                    <w:trPr>
                      <w:trHeight w:val="318"/>
                    </w:trPr>
                    <w:tc>
                      <w:tcPr>
                        <w:tcW w:w="518" w:type="dxa"/>
                        <w:tcBorders>
                          <w:top w:val="nil"/>
                          <w:left w:val="single" w:sz="8" w:space="0" w:color="808080"/>
                          <w:bottom w:val="single" w:sz="8" w:space="0" w:color="808080"/>
                          <w:right w:val="single" w:sz="8" w:space="0" w:color="808080"/>
                        </w:tcBorders>
                        <w:noWrap/>
                        <w:tcMar>
                          <w:top w:w="0" w:type="dxa"/>
                          <w:left w:w="70" w:type="dxa"/>
                          <w:bottom w:w="0" w:type="dxa"/>
                          <w:right w:w="70" w:type="dxa"/>
                        </w:tcMar>
                        <w:vAlign w:val="bottom"/>
                        <w:hideMark/>
                      </w:tcPr>
                      <w:p w:rsidR="00971403" w:rsidRPr="00971403" w:rsidRDefault="00971403" w:rsidP="00971403">
                        <w:pPr>
                          <w:spacing w:after="0" w:line="240" w:lineRule="auto"/>
                          <w:jc w:val="right"/>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36</w:t>
                        </w:r>
                      </w:p>
                    </w:tc>
                    <w:tc>
                      <w:tcPr>
                        <w:tcW w:w="4172" w:type="dxa"/>
                        <w:tcBorders>
                          <w:top w:val="nil"/>
                          <w:left w:val="nil"/>
                          <w:bottom w:val="single" w:sz="8" w:space="0" w:color="808080"/>
                          <w:right w:val="single" w:sz="8" w:space="0" w:color="808080"/>
                        </w:tcBorders>
                        <w:tcMar>
                          <w:top w:w="0" w:type="dxa"/>
                          <w:left w:w="70" w:type="dxa"/>
                          <w:bottom w:w="0" w:type="dxa"/>
                          <w:right w:w="70" w:type="dxa"/>
                        </w:tcMar>
                        <w:vAlign w:val="bottom"/>
                        <w:hideMark/>
                      </w:tcPr>
                      <w:p w:rsidR="00971403" w:rsidRPr="00971403" w:rsidRDefault="00971403" w:rsidP="00971403">
                        <w:pPr>
                          <w:spacing w:after="0" w:line="240" w:lineRule="auto"/>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Žilina</w:t>
                        </w:r>
                      </w:p>
                    </w:tc>
                    <w:tc>
                      <w:tcPr>
                        <w:tcW w:w="4510" w:type="dxa"/>
                        <w:tcBorders>
                          <w:top w:val="nil"/>
                          <w:left w:val="nil"/>
                          <w:bottom w:val="single" w:sz="8" w:space="0" w:color="808080"/>
                          <w:right w:val="single" w:sz="8" w:space="0" w:color="808080"/>
                        </w:tcBorders>
                        <w:tcMar>
                          <w:top w:w="0" w:type="dxa"/>
                          <w:left w:w="70" w:type="dxa"/>
                          <w:bottom w:w="0" w:type="dxa"/>
                          <w:right w:w="70" w:type="dxa"/>
                        </w:tcMar>
                        <w:vAlign w:val="bottom"/>
                        <w:hideMark/>
                      </w:tcPr>
                      <w:p w:rsidR="00971403" w:rsidRPr="00971403" w:rsidRDefault="00971403" w:rsidP="00971403">
                        <w:pPr>
                          <w:spacing w:after="0" w:line="240" w:lineRule="auto"/>
                          <w:jc w:val="center"/>
                          <w:rPr>
                            <w:rFonts w:ascii="Helvetica" w:eastAsia="Times New Roman" w:hAnsi="Helvetica" w:cs="Helvetica"/>
                            <w:color w:val="333333"/>
                            <w:sz w:val="18"/>
                            <w:szCs w:val="18"/>
                            <w:lang w:eastAsia="sk-SK"/>
                          </w:rPr>
                        </w:pPr>
                        <w:r w:rsidRPr="00971403">
                          <w:rPr>
                            <w:rFonts w:ascii="Arial" w:eastAsia="Times New Roman" w:hAnsi="Arial" w:cs="Arial"/>
                            <w:b/>
                            <w:bCs/>
                            <w:color w:val="333333"/>
                            <w:sz w:val="20"/>
                            <w:szCs w:val="20"/>
                            <w:lang w:eastAsia="sk-SK"/>
                          </w:rPr>
                          <w:t>0911 600 203</w:t>
                        </w:r>
                      </w:p>
                    </w:tc>
                  </w:tr>
                </w:tbl>
                <w:p w:rsidR="00971403" w:rsidRPr="00971403" w:rsidRDefault="00971403" w:rsidP="00971403">
                  <w:pPr>
                    <w:spacing w:after="0" w:line="240" w:lineRule="auto"/>
                    <w:rPr>
                      <w:rFonts w:ascii="Helvetica" w:eastAsia="Times New Roman" w:hAnsi="Helvetica" w:cs="Helvetica"/>
                      <w:color w:val="333333"/>
                      <w:sz w:val="18"/>
                      <w:szCs w:val="18"/>
                      <w:lang w:eastAsia="sk-SK"/>
                    </w:rPr>
                  </w:pPr>
                </w:p>
              </w:tc>
            </w:tr>
            <w:tr w:rsidR="00971403" w:rsidRPr="00971403" w:rsidTr="00971403">
              <w:trPr>
                <w:tblCellSpacing w:w="15" w:type="dxa"/>
              </w:trPr>
              <w:tc>
                <w:tcPr>
                  <w:tcW w:w="0" w:type="auto"/>
                  <w:vAlign w:val="center"/>
                  <w:hideMark/>
                </w:tcPr>
                <w:p w:rsidR="00971403" w:rsidRPr="00971403" w:rsidRDefault="00971403" w:rsidP="00971403">
                  <w:pPr>
                    <w:spacing w:after="0" w:line="240" w:lineRule="auto"/>
                    <w:rPr>
                      <w:rFonts w:ascii="Arial" w:eastAsia="Times New Roman" w:hAnsi="Arial" w:cs="Arial"/>
                      <w:color w:val="999999"/>
                      <w:sz w:val="14"/>
                      <w:szCs w:val="14"/>
                      <w:lang w:eastAsia="sk-SK"/>
                    </w:rPr>
                  </w:pPr>
                  <w:r w:rsidRPr="00971403">
                    <w:rPr>
                      <w:rFonts w:ascii="Arial" w:eastAsia="Times New Roman" w:hAnsi="Arial" w:cs="Arial"/>
                      <w:color w:val="999999"/>
                      <w:sz w:val="14"/>
                      <w:szCs w:val="14"/>
                      <w:lang w:eastAsia="sk-SK"/>
                    </w:rPr>
                    <w:lastRenderedPageBreak/>
                    <w:t xml:space="preserve">Posledná úprava Pondelok, 16 Marec 2020 14:52 </w:t>
                  </w:r>
                </w:p>
              </w:tc>
            </w:tr>
          </w:tbl>
          <w:p w:rsidR="00971403" w:rsidRPr="00875617" w:rsidRDefault="00971403" w:rsidP="00875617">
            <w:pPr>
              <w:spacing w:after="0" w:line="240" w:lineRule="auto"/>
              <w:rPr>
                <w:rFonts w:ascii="Helvetica" w:eastAsia="Times New Roman" w:hAnsi="Helvetica" w:cs="Helvetica"/>
                <w:color w:val="333333"/>
                <w:sz w:val="18"/>
                <w:szCs w:val="18"/>
                <w:lang w:eastAsia="sk-SK"/>
              </w:rPr>
            </w:pPr>
          </w:p>
          <w:p w:rsidR="00875617" w:rsidRPr="00875617" w:rsidRDefault="00875617" w:rsidP="00875617">
            <w:pPr>
              <w:spacing w:after="0" w:line="240" w:lineRule="auto"/>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shd w:val="clear" w:color="auto" w:fill="808080"/>
                <w:lang w:eastAsia="sk-SK"/>
              </w:rPr>
              <w:br/>
              <w:t xml:space="preserve">Podrobný manuál k smart karanténe </w:t>
            </w:r>
            <w:hyperlink r:id="rId24" w:history="1">
              <w:r w:rsidRPr="00875617">
                <w:rPr>
                  <w:rFonts w:ascii="Arial" w:eastAsia="Times New Roman" w:hAnsi="Arial" w:cs="Arial"/>
                  <w:b/>
                  <w:bCs/>
                  <w:color w:val="135CAE"/>
                  <w:sz w:val="20"/>
                  <w:szCs w:val="20"/>
                  <w:u w:val="single"/>
                  <w:shd w:val="clear" w:color="auto" w:fill="808080"/>
                  <w:lang w:eastAsia="sk-SK"/>
                </w:rPr>
                <w:t>nájdete tu</w:t>
              </w:r>
            </w:hyperlink>
            <w:r w:rsidRPr="00875617">
              <w:rPr>
                <w:rFonts w:ascii="Arial" w:eastAsia="Times New Roman" w:hAnsi="Arial" w:cs="Arial"/>
                <w:color w:val="333333"/>
                <w:sz w:val="20"/>
                <w:szCs w:val="20"/>
                <w:u w:val="single"/>
                <w:shd w:val="clear" w:color="auto" w:fill="808080"/>
                <w:lang w:eastAsia="sk-SK"/>
              </w:rPr>
              <w:t>.</w:t>
            </w:r>
            <w:r w:rsidRPr="00875617">
              <w:rPr>
                <w:rFonts w:ascii="Arial" w:eastAsia="Times New Roman" w:hAnsi="Arial" w:cs="Arial"/>
                <w:color w:val="333333"/>
                <w:sz w:val="20"/>
                <w:szCs w:val="20"/>
                <w:shd w:val="clear" w:color="auto" w:fill="808080"/>
                <w:lang w:eastAsia="sk-SK"/>
              </w:rPr>
              <w:t xml:space="preserve"> Otázky súvisiace s domácou smart karanténou vám zodpovedajú na telefónnom čísle </w:t>
            </w:r>
            <w:r w:rsidRPr="00875617">
              <w:rPr>
                <w:rFonts w:ascii="Arial" w:eastAsia="Times New Roman" w:hAnsi="Arial" w:cs="Arial"/>
                <w:b/>
                <w:bCs/>
                <w:color w:val="333333"/>
                <w:sz w:val="20"/>
                <w:szCs w:val="20"/>
                <w:shd w:val="clear" w:color="auto" w:fill="808080"/>
                <w:lang w:eastAsia="sk-SK"/>
              </w:rPr>
              <w:t>0800 221 234.</w:t>
            </w:r>
          </w:p>
          <w:p w:rsidR="00875617" w:rsidRPr="00875617" w:rsidRDefault="00875617" w:rsidP="00875617">
            <w:pPr>
              <w:spacing w:after="0" w:line="240" w:lineRule="auto"/>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br/>
            </w:r>
          </w:p>
          <w:p w:rsidR="00875617" w:rsidRPr="00875617" w:rsidRDefault="00875617" w:rsidP="00875617">
            <w:pPr>
              <w:spacing w:after="0" w:line="240" w:lineRule="auto"/>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 xml:space="preserve">Osoby s trvalým alebo prechodným pobytom na území Slovenskej republiky môžu </w:t>
            </w:r>
            <w:r w:rsidRPr="00875617">
              <w:rPr>
                <w:rFonts w:ascii="Arial" w:eastAsia="Times New Roman" w:hAnsi="Arial" w:cs="Arial"/>
                <w:b/>
                <w:bCs/>
                <w:color w:val="333333"/>
                <w:sz w:val="20"/>
                <w:szCs w:val="20"/>
                <w:lang w:eastAsia="sk-SK"/>
              </w:rPr>
              <w:t>od stredy 27. mája</w:t>
            </w:r>
            <w:r w:rsidRPr="00875617">
              <w:rPr>
                <w:rFonts w:ascii="Arial" w:eastAsia="Times New Roman" w:hAnsi="Arial" w:cs="Arial"/>
                <w:color w:val="333333"/>
                <w:sz w:val="20"/>
                <w:szCs w:val="20"/>
                <w:lang w:eastAsia="sk-SK"/>
              </w:rPr>
              <w:t xml:space="preserve"> vycestovať do ôsmich krajín bez toho, aby pri návrate museli predkladať negatívny test na COVID-19 a tiež bez povinnosti karantény. Týka sa to ciest do Maďarska, Poľskej republiky, Českej republiky, Rakúskej republiky, Slovinskej republiky, Chorvátskej republiky, Nemeckej spolkovej republiky alebo Švajčiarskej konfederácie, pokiaľ pobyt mimo územia SR pred návratom nepresiahne </w:t>
            </w:r>
            <w:r w:rsidRPr="00875617">
              <w:rPr>
                <w:rFonts w:ascii="Arial" w:eastAsia="Times New Roman" w:hAnsi="Arial" w:cs="Arial"/>
                <w:b/>
                <w:bCs/>
                <w:color w:val="333333"/>
                <w:sz w:val="20"/>
                <w:szCs w:val="20"/>
                <w:lang w:eastAsia="sk-SK"/>
              </w:rPr>
              <w:t>48 hodín</w:t>
            </w:r>
            <w:r w:rsidRPr="00875617">
              <w:rPr>
                <w:rFonts w:ascii="Arial" w:eastAsia="Times New Roman" w:hAnsi="Arial" w:cs="Arial"/>
                <w:color w:val="333333"/>
                <w:sz w:val="20"/>
                <w:szCs w:val="20"/>
                <w:lang w:eastAsia="sk-SK"/>
              </w:rPr>
              <w:t>. </w:t>
            </w:r>
            <w:hyperlink r:id="rId25" w:history="1">
              <w:r w:rsidRPr="00875617">
                <w:rPr>
                  <w:rFonts w:ascii="Arial" w:eastAsia="Times New Roman" w:hAnsi="Arial" w:cs="Arial"/>
                  <w:b/>
                  <w:bCs/>
                  <w:color w:val="135CAE"/>
                  <w:sz w:val="20"/>
                  <w:szCs w:val="20"/>
                  <w:lang w:eastAsia="sk-SK"/>
                </w:rPr>
                <w:t>Podrobnosti nájdete tu</w:t>
              </w:r>
            </w:hyperlink>
            <w:r w:rsidRPr="00875617">
              <w:rPr>
                <w:rFonts w:ascii="Arial" w:eastAsia="Times New Roman" w:hAnsi="Arial" w:cs="Arial"/>
                <w:color w:val="333333"/>
                <w:sz w:val="20"/>
                <w:szCs w:val="20"/>
                <w:u w:val="single"/>
                <w:lang w:eastAsia="sk-SK"/>
              </w:rPr>
              <w:t xml:space="preserve"> a </w:t>
            </w:r>
            <w:hyperlink r:id="rId26" w:history="1">
              <w:r w:rsidRPr="00875617">
                <w:rPr>
                  <w:rFonts w:ascii="Arial" w:eastAsia="Times New Roman" w:hAnsi="Arial" w:cs="Arial"/>
                  <w:b/>
                  <w:bCs/>
                  <w:color w:val="135CAE"/>
                  <w:sz w:val="20"/>
                  <w:szCs w:val="20"/>
                  <w:lang w:eastAsia="sk-SK"/>
                </w:rPr>
                <w:t>aktualizované opatrenie tu</w:t>
              </w:r>
            </w:hyperlink>
            <w:r w:rsidRPr="00875617">
              <w:rPr>
                <w:rFonts w:ascii="Arial" w:eastAsia="Times New Roman" w:hAnsi="Arial" w:cs="Arial"/>
                <w:b/>
                <w:bCs/>
                <w:color w:val="333333"/>
                <w:sz w:val="20"/>
                <w:szCs w:val="20"/>
                <w:u w:val="single"/>
                <w:lang w:eastAsia="sk-SK"/>
              </w:rPr>
              <w:t>.</w:t>
            </w:r>
          </w:p>
          <w:p w:rsidR="00875617" w:rsidRPr="00875617" w:rsidRDefault="00875617" w:rsidP="00875617">
            <w:pPr>
              <w:spacing w:after="0" w:line="240" w:lineRule="auto"/>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br/>
              <w:t>Pred odchodom bude potrebné vyplniť formulár o čase opustenia územia, ktorý na hraničnom priechode potvrdí polícia. Do zahraničia sa stále môže ísť len cez otvorený hraničný priechod.</w:t>
            </w:r>
          </w:p>
          <w:p w:rsidR="00875617" w:rsidRPr="00875617" w:rsidRDefault="00875617" w:rsidP="00875617">
            <w:pPr>
              <w:spacing w:after="0" w:line="240" w:lineRule="auto"/>
              <w:rPr>
                <w:rFonts w:ascii="Helvetica" w:eastAsia="Times New Roman" w:hAnsi="Helvetica" w:cs="Helvetica"/>
                <w:color w:val="333333"/>
                <w:sz w:val="18"/>
                <w:szCs w:val="18"/>
                <w:lang w:eastAsia="sk-SK"/>
              </w:rPr>
            </w:pPr>
            <w:r w:rsidRPr="00875617">
              <w:rPr>
                <w:rFonts w:ascii="Arial" w:eastAsia="Times New Roman" w:hAnsi="Arial" w:cs="Arial"/>
                <w:b/>
                <w:bCs/>
                <w:color w:val="333333"/>
                <w:sz w:val="18"/>
                <w:szCs w:val="18"/>
                <w:lang w:eastAsia="sk-SK"/>
              </w:rPr>
              <w:br/>
            </w:r>
            <w:r w:rsidRPr="00875617">
              <w:rPr>
                <w:rFonts w:ascii="Arial" w:eastAsia="Times New Roman" w:hAnsi="Arial" w:cs="Arial"/>
                <w:b/>
                <w:bCs/>
                <w:color w:val="333333"/>
                <w:sz w:val="20"/>
                <w:szCs w:val="20"/>
                <w:lang w:eastAsia="sk-SK"/>
              </w:rPr>
              <w:t xml:space="preserve">Tlačivo o prekročení hraníc nájdete </w:t>
            </w:r>
            <w:hyperlink r:id="rId27" w:history="1">
              <w:r w:rsidRPr="00875617">
                <w:rPr>
                  <w:rFonts w:ascii="Arial" w:eastAsia="Times New Roman" w:hAnsi="Arial" w:cs="Arial"/>
                  <w:b/>
                  <w:bCs/>
                  <w:color w:val="135CAE"/>
                  <w:sz w:val="20"/>
                  <w:szCs w:val="20"/>
                  <w:lang w:eastAsia="sk-SK"/>
                </w:rPr>
                <w:t>na stiahnutie tu</w:t>
              </w:r>
            </w:hyperlink>
            <w:r w:rsidRPr="00875617">
              <w:rPr>
                <w:rFonts w:ascii="Arial" w:eastAsia="Times New Roman" w:hAnsi="Arial" w:cs="Arial"/>
                <w:b/>
                <w:bCs/>
                <w:color w:val="333333"/>
                <w:sz w:val="20"/>
                <w:szCs w:val="20"/>
                <w:lang w:eastAsia="sk-SK"/>
              </w:rPr>
              <w:t>.</w:t>
            </w:r>
          </w:p>
          <w:p w:rsidR="00875617" w:rsidRPr="00875617" w:rsidRDefault="00875617" w:rsidP="00875617">
            <w:pPr>
              <w:spacing w:after="0" w:line="240" w:lineRule="auto"/>
              <w:rPr>
                <w:rFonts w:ascii="Helvetica" w:eastAsia="Times New Roman" w:hAnsi="Helvetica" w:cs="Helvetica"/>
                <w:color w:val="333333"/>
                <w:sz w:val="18"/>
                <w:szCs w:val="18"/>
                <w:lang w:eastAsia="sk-SK"/>
              </w:rPr>
            </w:pPr>
            <w:r w:rsidRPr="00875617">
              <w:rPr>
                <w:rFonts w:ascii="Arial" w:eastAsia="Times New Roman" w:hAnsi="Arial" w:cs="Arial"/>
                <w:b/>
                <w:bCs/>
                <w:color w:val="333333"/>
                <w:sz w:val="20"/>
                <w:szCs w:val="20"/>
                <w:lang w:eastAsia="sk-SK"/>
              </w:rPr>
              <w:br/>
              <w:t>Osoby s trvalým alebo prechodným pobytom v Českej republike a Maďarskej republike budú môcť prísť na územie SR hraničnými priechodmi z ČR alebo Maďarska, a budú sa tu môcť zdržať najviac 48 hodín. Pri príchode sa nemusia preukazovať negatívnym testom na COVID-19, ani sa ich nebude týkať karanténa.</w:t>
            </w:r>
          </w:p>
          <w:p w:rsidR="00875617" w:rsidRPr="00875617" w:rsidRDefault="00875617" w:rsidP="00875617">
            <w:pPr>
              <w:spacing w:after="0" w:line="240" w:lineRule="auto"/>
              <w:rPr>
                <w:rFonts w:ascii="Helvetica" w:eastAsia="Times New Roman" w:hAnsi="Helvetica" w:cs="Helvetica"/>
                <w:color w:val="333333"/>
                <w:sz w:val="18"/>
                <w:szCs w:val="18"/>
                <w:lang w:eastAsia="sk-SK"/>
              </w:rPr>
            </w:pPr>
            <w:r w:rsidRPr="00875617">
              <w:rPr>
                <w:rFonts w:ascii="Arial" w:eastAsia="Times New Roman" w:hAnsi="Arial" w:cs="Arial"/>
                <w:b/>
                <w:bCs/>
                <w:color w:val="333333"/>
                <w:sz w:val="20"/>
                <w:szCs w:val="20"/>
                <w:lang w:eastAsia="sk-SK"/>
              </w:rPr>
              <w:br/>
              <w:t xml:space="preserve">Dodržanie 48-hodinovej lehoty sú tieto osoby povinné preukázať príslušníkovi policajného zboru pri hraničnej kontrole. </w:t>
            </w:r>
            <w:hyperlink r:id="rId28" w:history="1">
              <w:r w:rsidRPr="00875617">
                <w:rPr>
                  <w:rFonts w:ascii="Arial" w:eastAsia="Times New Roman" w:hAnsi="Arial" w:cs="Arial"/>
                  <w:b/>
                  <w:bCs/>
                  <w:color w:val="135CAE"/>
                  <w:sz w:val="20"/>
                  <w:szCs w:val="20"/>
                  <w:u w:val="single"/>
                  <w:lang w:eastAsia="sk-SK"/>
                </w:rPr>
                <w:t>Podrobnosti tu</w:t>
              </w:r>
            </w:hyperlink>
            <w:r w:rsidRPr="00875617">
              <w:rPr>
                <w:rFonts w:ascii="Arial" w:eastAsia="Times New Roman" w:hAnsi="Arial" w:cs="Arial"/>
                <w:b/>
                <w:bCs/>
                <w:color w:val="333333"/>
                <w:sz w:val="20"/>
                <w:szCs w:val="20"/>
                <w:lang w:eastAsia="sk-SK"/>
              </w:rPr>
              <w:t>.</w:t>
            </w:r>
          </w:p>
          <w:p w:rsidR="00875617" w:rsidRPr="00875617" w:rsidRDefault="00875617" w:rsidP="00875617">
            <w:pPr>
              <w:spacing w:after="0" w:line="240" w:lineRule="auto"/>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br/>
              <w:t xml:space="preserve">Na územie Slovenskej republiky môžu od 2.6.2020 od 7:00 bez povinnosti domácej a štátnej karantény a bez preukázania sa negatívnym testom, prísť na najviac 48 hodín aj osoby, ktoré sa na </w:t>
            </w:r>
            <w:r w:rsidRPr="00875617">
              <w:rPr>
                <w:rFonts w:ascii="Arial" w:eastAsia="Times New Roman" w:hAnsi="Arial" w:cs="Arial"/>
                <w:color w:val="333333"/>
                <w:sz w:val="20"/>
                <w:szCs w:val="20"/>
                <w:lang w:eastAsia="sk-SK"/>
              </w:rPr>
              <w:lastRenderedPageBreak/>
              <w:t>území ČR, respektíve Maďarsku zdržiavajú a nemajú tam trvalý či prechodný pobyt. Je však potrebné, aby sa na hranici preukázali najmenej dvoma hodnovernými dokladmi (napr. preukaz o zdravotnom poistení, nájomná zmluva, pracovná zmluva, dohoda o vykonaní práce, potvrdenie od zamestnávateľa, list vlastníctva k nehnuteľnosti určenej na bývanie, živnostenský list, potvrdenie o platbe inkasa, potvrdenie o zriadení účtu v banke, poistná zmluva). Tento režim bude platiť iba na hraničných priechodoch medzi SR a ČR, resp. Maďarskom.</w:t>
            </w:r>
          </w:p>
          <w:p w:rsidR="00875617" w:rsidRPr="00875617" w:rsidRDefault="00875617" w:rsidP="00875617">
            <w:pPr>
              <w:spacing w:after="0" w:line="240" w:lineRule="auto"/>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br/>
              <w:t xml:space="preserve">Od 2.6.2020 od 7:00 budú môcť Slovenskom bez zastavenia prejsť aj občania štátov Európskej únie, ktorí sa vracajú do krajiny, v ktorej majú občianstvo. O výnimku pre tranzit nemusia žiadať ministerstvo vnútra, ako to bolo doteraz. Povinnosť žiadať o výnimku ministerstvo vnútra však ostáva občanom krajín EÚ, ktorí cestujú do krajiny, kde nemajú občianstvo, len trvalý alebo prechodný pobyt. V oboch prípadoch musia opustiť územie SR do 8 hodín, môžu sa zastaviť na nevyhnutné dočerpanie pohonných látok. </w:t>
            </w:r>
            <w:hyperlink r:id="rId29" w:tgtFrame="_blank" w:history="1">
              <w:r w:rsidRPr="00875617">
                <w:rPr>
                  <w:rFonts w:ascii="Arial" w:eastAsia="Times New Roman" w:hAnsi="Arial" w:cs="Arial"/>
                  <w:b/>
                  <w:bCs/>
                  <w:color w:val="135CAE"/>
                  <w:sz w:val="20"/>
                  <w:szCs w:val="20"/>
                  <w:lang w:eastAsia="sk-SK"/>
                </w:rPr>
                <w:t>Podrobnosti tu</w:t>
              </w:r>
            </w:hyperlink>
            <w:r w:rsidRPr="00875617">
              <w:rPr>
                <w:rFonts w:ascii="Arial" w:eastAsia="Times New Roman" w:hAnsi="Arial" w:cs="Arial"/>
                <w:b/>
                <w:bCs/>
                <w:color w:val="333333"/>
                <w:sz w:val="20"/>
                <w:szCs w:val="20"/>
                <w:lang w:eastAsia="sk-SK"/>
              </w:rPr>
              <w:t>.</w:t>
            </w:r>
          </w:p>
          <w:p w:rsidR="00875617" w:rsidRPr="00875617" w:rsidRDefault="00875617" w:rsidP="00875617">
            <w:pPr>
              <w:spacing w:after="0" w:line="240" w:lineRule="auto"/>
              <w:jc w:val="both"/>
              <w:rPr>
                <w:rFonts w:ascii="Helvetica" w:eastAsia="Times New Roman" w:hAnsi="Helvetica" w:cs="Helvetica"/>
                <w:color w:val="333333"/>
                <w:sz w:val="18"/>
                <w:szCs w:val="18"/>
                <w:lang w:eastAsia="sk-SK"/>
              </w:rPr>
            </w:pPr>
            <w:r w:rsidRPr="00875617">
              <w:rPr>
                <w:rFonts w:ascii="Arial" w:eastAsia="Times New Roman" w:hAnsi="Arial" w:cs="Arial"/>
                <w:b/>
                <w:bCs/>
                <w:color w:val="333333"/>
                <w:sz w:val="20"/>
                <w:szCs w:val="20"/>
                <w:lang w:eastAsia="sk-SK"/>
              </w:rPr>
              <w:br/>
            </w:r>
            <w:r w:rsidRPr="00875617">
              <w:rPr>
                <w:rFonts w:ascii="Arial" w:eastAsia="Times New Roman" w:hAnsi="Arial" w:cs="Arial"/>
                <w:color w:val="333333"/>
                <w:sz w:val="20"/>
                <w:szCs w:val="20"/>
                <w:lang w:eastAsia="sk-SK"/>
              </w:rPr>
              <w:t>Pred cestou odporúčame preveriť si možnosti a podmienky vstupu do jednotlivých krajín.</w:t>
            </w:r>
          </w:p>
          <w:p w:rsidR="00875617" w:rsidRPr="00875617" w:rsidRDefault="00875617" w:rsidP="00875617">
            <w:pPr>
              <w:spacing w:after="0" w:line="240" w:lineRule="auto"/>
              <w:jc w:val="both"/>
              <w:rPr>
                <w:rFonts w:ascii="Helvetica" w:eastAsia="Times New Roman" w:hAnsi="Helvetica" w:cs="Helvetica"/>
                <w:color w:val="333333"/>
                <w:sz w:val="18"/>
                <w:szCs w:val="18"/>
                <w:lang w:eastAsia="sk-SK"/>
              </w:rPr>
            </w:pPr>
            <w:r w:rsidRPr="00875617">
              <w:rPr>
                <w:rFonts w:ascii="Helvetica" w:eastAsia="Times New Roman" w:hAnsi="Helvetica" w:cs="Helvetica"/>
                <w:b/>
                <w:bCs/>
                <w:color w:val="333333"/>
                <w:sz w:val="24"/>
                <w:szCs w:val="24"/>
                <w:u w:val="single"/>
                <w:lang w:eastAsia="sk-SK"/>
              </w:rPr>
              <w:br/>
              <w:t>Rúška:</w:t>
            </w:r>
          </w:p>
          <w:p w:rsidR="00875617" w:rsidRPr="00875617" w:rsidRDefault="00875617" w:rsidP="00875617">
            <w:pPr>
              <w:spacing w:after="0" w:line="240" w:lineRule="auto"/>
              <w:jc w:val="both"/>
              <w:rPr>
                <w:rFonts w:ascii="Verdana" w:eastAsia="Times New Roman" w:hAnsi="Verdana" w:cs="Helvetica"/>
                <w:color w:val="000000"/>
                <w:sz w:val="17"/>
                <w:szCs w:val="17"/>
                <w:lang w:eastAsia="sk-SK"/>
              </w:rPr>
            </w:pPr>
            <w:r w:rsidRPr="00875617">
              <w:rPr>
                <w:rFonts w:ascii="Arial" w:eastAsia="Times New Roman" w:hAnsi="Arial" w:cs="Arial"/>
                <w:color w:val="000000"/>
                <w:sz w:val="20"/>
                <w:szCs w:val="20"/>
                <w:lang w:eastAsia="sk-SK"/>
              </w:rPr>
              <w:t>Pre všetkých ľudí platí povinnosť mať na verejnosti zakryté ústa a nos rúškom, šatkou alebo šálom. Táto povinnosť sa nevzťahuje na deti do dvoch rokov, osoby so závažnou poruchou autistického spektra, vodičov MHD v uzavretých kabínach a ďalších. </w:t>
            </w:r>
            <w:hyperlink r:id="rId30" w:tgtFrame="_blank" w:history="1">
              <w:r w:rsidRPr="00875617">
                <w:rPr>
                  <w:rFonts w:ascii="Arial" w:eastAsia="Times New Roman" w:hAnsi="Arial" w:cs="Arial"/>
                  <w:b/>
                  <w:bCs/>
                  <w:color w:val="135CAE"/>
                  <w:sz w:val="20"/>
                  <w:szCs w:val="20"/>
                  <w:lang w:eastAsia="sk-SK"/>
                </w:rPr>
                <w:t>Podrobnosti tu</w:t>
              </w:r>
            </w:hyperlink>
            <w:r w:rsidRPr="00875617">
              <w:rPr>
                <w:rFonts w:ascii="Arial" w:eastAsia="Times New Roman" w:hAnsi="Arial" w:cs="Arial"/>
                <w:color w:val="000000"/>
                <w:sz w:val="20"/>
                <w:szCs w:val="20"/>
                <w:lang w:eastAsia="sk-SK"/>
              </w:rPr>
              <w:t>, aktualizácia opatrenia </w:t>
            </w:r>
            <w:hyperlink r:id="rId31" w:history="1">
              <w:r w:rsidRPr="00875617">
                <w:rPr>
                  <w:rFonts w:ascii="Arial" w:eastAsia="Times New Roman" w:hAnsi="Arial" w:cs="Arial"/>
                  <w:b/>
                  <w:bCs/>
                  <w:color w:val="135CAE"/>
                  <w:sz w:val="20"/>
                  <w:szCs w:val="20"/>
                  <w:lang w:eastAsia="sk-SK"/>
                </w:rPr>
                <w:t>o výnimku pre umelcov tu</w:t>
              </w:r>
            </w:hyperlink>
            <w:r w:rsidRPr="00875617">
              <w:rPr>
                <w:rFonts w:ascii="Arial" w:eastAsia="Times New Roman" w:hAnsi="Arial" w:cs="Arial"/>
                <w:color w:val="000000"/>
                <w:sz w:val="20"/>
                <w:szCs w:val="20"/>
                <w:lang w:eastAsia="sk-SK"/>
              </w:rPr>
              <w:t> a ďalšiu aktualizáciu, ktorá opatrenia zmierňuje (v exteriéri nemusia nosiť rúško osoby nežijúce v jednej domácnosti, ktoré sa od seba nachádzajú 5 metrov a viac a osoby žijúce v jednej domácnosti, ak ich vzdialenosť od iných osôb je 5 metrov a viac), </w:t>
            </w:r>
            <w:hyperlink r:id="rId32" w:history="1">
              <w:r w:rsidRPr="00875617">
                <w:rPr>
                  <w:rFonts w:ascii="Arial" w:eastAsia="Times New Roman" w:hAnsi="Arial" w:cs="Arial"/>
                  <w:b/>
                  <w:bCs/>
                  <w:color w:val="135CAE"/>
                  <w:sz w:val="20"/>
                  <w:szCs w:val="20"/>
                  <w:lang w:eastAsia="sk-SK"/>
                </w:rPr>
                <w:t>nájdete tu</w:t>
              </w:r>
            </w:hyperlink>
            <w:r w:rsidRPr="00875617">
              <w:rPr>
                <w:rFonts w:ascii="Arial" w:eastAsia="Times New Roman" w:hAnsi="Arial" w:cs="Arial"/>
                <w:color w:val="000000"/>
                <w:sz w:val="20"/>
                <w:szCs w:val="20"/>
                <w:lang w:eastAsia="sk-SK"/>
              </w:rPr>
              <w:t>. Rúška nemusia nosiť ani nevesta a ženích na svadbe. Podrobnosti a ďalšie výnimky </w:t>
            </w:r>
            <w:hyperlink r:id="rId33" w:history="1">
              <w:r w:rsidRPr="00875617">
                <w:rPr>
                  <w:rFonts w:ascii="Arial" w:eastAsia="Times New Roman" w:hAnsi="Arial" w:cs="Arial"/>
                  <w:color w:val="135CAE"/>
                  <w:sz w:val="20"/>
                  <w:szCs w:val="20"/>
                  <w:lang w:eastAsia="sk-SK"/>
                </w:rPr>
                <w:t>nájdete tu</w:t>
              </w:r>
            </w:hyperlink>
            <w:r w:rsidRPr="00875617">
              <w:rPr>
                <w:rFonts w:ascii="Arial" w:eastAsia="Times New Roman" w:hAnsi="Arial" w:cs="Arial"/>
                <w:color w:val="000000"/>
                <w:sz w:val="20"/>
                <w:szCs w:val="20"/>
                <w:u w:val="single"/>
                <w:lang w:eastAsia="sk-SK"/>
              </w:rPr>
              <w:t>.</w:t>
            </w:r>
          </w:p>
          <w:p w:rsidR="00875617" w:rsidRPr="00875617" w:rsidRDefault="00875617" w:rsidP="00875617">
            <w:pPr>
              <w:spacing w:after="0" w:line="240" w:lineRule="auto"/>
              <w:jc w:val="both"/>
              <w:rPr>
                <w:rFonts w:ascii="Helvetica" w:eastAsia="Times New Roman" w:hAnsi="Helvetica" w:cs="Helvetica"/>
                <w:color w:val="333333"/>
                <w:sz w:val="18"/>
                <w:szCs w:val="18"/>
                <w:lang w:eastAsia="sk-SK"/>
              </w:rPr>
            </w:pPr>
            <w:r w:rsidRPr="00875617">
              <w:rPr>
                <w:rFonts w:ascii="Arial" w:eastAsia="Times New Roman" w:hAnsi="Arial" w:cs="Arial"/>
                <w:b/>
                <w:bCs/>
                <w:color w:val="333333"/>
                <w:sz w:val="24"/>
                <w:szCs w:val="24"/>
                <w:u w:val="single"/>
                <w:lang w:eastAsia="sk-SK"/>
              </w:rPr>
              <w:br/>
              <w:t>Školy</w:t>
            </w:r>
          </w:p>
          <w:p w:rsidR="00875617" w:rsidRPr="00875617" w:rsidRDefault="00875617" w:rsidP="00875617">
            <w:pPr>
              <w:spacing w:after="0" w:line="240" w:lineRule="auto"/>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Od 1. júna sa umožňuje prevádzka jasieľ, škôlok a základných škôl od 1. do 5. stupňa. </w:t>
            </w:r>
            <w:hyperlink r:id="rId34" w:history="1">
              <w:r w:rsidRPr="00875617">
                <w:rPr>
                  <w:rFonts w:ascii="Helvetica" w:eastAsia="Times New Roman" w:hAnsi="Helvetica" w:cs="Helvetica"/>
                  <w:b/>
                  <w:bCs/>
                  <w:color w:val="135CAE"/>
                  <w:sz w:val="18"/>
                  <w:szCs w:val="18"/>
                  <w:lang w:eastAsia="sk-SK"/>
                </w:rPr>
                <w:t>Podrobnosti tu</w:t>
              </w:r>
            </w:hyperlink>
            <w:r w:rsidRPr="00875617">
              <w:rPr>
                <w:rFonts w:ascii="Helvetica" w:eastAsia="Times New Roman" w:hAnsi="Helvetica" w:cs="Helvetica"/>
                <w:color w:val="333333"/>
                <w:sz w:val="18"/>
                <w:szCs w:val="18"/>
                <w:u w:val="single"/>
                <w:lang w:eastAsia="sk-SK"/>
              </w:rPr>
              <w:t>.</w:t>
            </w:r>
          </w:p>
          <w:p w:rsidR="00875617" w:rsidRPr="00875617" w:rsidRDefault="00875617" w:rsidP="00875617">
            <w:pPr>
              <w:spacing w:after="0" w:line="240" w:lineRule="auto"/>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Lekárske, ošetrovateľské a ďalšie zdravotnícke odbory vysokých škôl budú môcť vykonať záverečné skúšky. Ich presné vymedzenie a podmienky, za akých sa môžu konať, </w:t>
            </w:r>
            <w:hyperlink r:id="rId35" w:tgtFrame="_blank" w:history="1">
              <w:r w:rsidRPr="00875617">
                <w:rPr>
                  <w:rFonts w:ascii="Arial" w:eastAsia="Times New Roman" w:hAnsi="Arial" w:cs="Arial"/>
                  <w:b/>
                  <w:bCs/>
                  <w:color w:val="135CAE"/>
                  <w:sz w:val="20"/>
                  <w:szCs w:val="20"/>
                  <w:lang w:eastAsia="sk-SK"/>
                </w:rPr>
                <w:t>nájdete tu.</w:t>
              </w:r>
            </w:hyperlink>
          </w:p>
          <w:p w:rsidR="00875617" w:rsidRPr="00875617" w:rsidRDefault="00875617" w:rsidP="00875617">
            <w:pPr>
              <w:spacing w:after="0" w:line="240" w:lineRule="auto"/>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Podrobnosti o podmienkach prevádzky detských jasieľ </w:t>
            </w:r>
            <w:hyperlink r:id="rId36" w:tgtFrame="_blank" w:history="1">
              <w:r w:rsidRPr="00875617">
                <w:rPr>
                  <w:rFonts w:ascii="Arial" w:eastAsia="Times New Roman" w:hAnsi="Arial" w:cs="Arial"/>
                  <w:b/>
                  <w:bCs/>
                  <w:color w:val="135CAE"/>
                  <w:sz w:val="20"/>
                  <w:szCs w:val="20"/>
                  <w:lang w:eastAsia="sk-SK"/>
                </w:rPr>
                <w:t>nájdete tu</w:t>
              </w:r>
            </w:hyperlink>
            <w:r w:rsidRPr="00875617">
              <w:rPr>
                <w:rFonts w:ascii="Arial" w:eastAsia="Times New Roman" w:hAnsi="Arial" w:cs="Arial"/>
                <w:color w:val="333333"/>
                <w:sz w:val="20"/>
                <w:szCs w:val="20"/>
                <w:u w:val="single"/>
                <w:lang w:eastAsia="sk-SK"/>
              </w:rPr>
              <w:t>.</w:t>
            </w:r>
          </w:p>
          <w:p w:rsidR="00875617" w:rsidRPr="00875617" w:rsidRDefault="00875617" w:rsidP="00875617">
            <w:pPr>
              <w:spacing w:after="0" w:line="240" w:lineRule="auto"/>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Usmernenie hlavného hygienika k prevádzke školských stravovacích zariadení </w:t>
            </w:r>
            <w:hyperlink r:id="rId37" w:tgtFrame="_blank" w:history="1">
              <w:r w:rsidRPr="00875617">
                <w:rPr>
                  <w:rFonts w:ascii="Helvetica" w:eastAsia="Times New Roman" w:hAnsi="Helvetica" w:cs="Helvetica"/>
                  <w:b/>
                  <w:bCs/>
                  <w:color w:val="135CAE"/>
                  <w:sz w:val="18"/>
                  <w:szCs w:val="18"/>
                  <w:lang w:eastAsia="sk-SK"/>
                </w:rPr>
                <w:t>nájdete tu</w:t>
              </w:r>
            </w:hyperlink>
            <w:r w:rsidRPr="00875617">
              <w:rPr>
                <w:rFonts w:ascii="Helvetica" w:eastAsia="Times New Roman" w:hAnsi="Helvetica" w:cs="Helvetica"/>
                <w:color w:val="333333"/>
                <w:sz w:val="18"/>
                <w:szCs w:val="18"/>
                <w:u w:val="single"/>
                <w:lang w:eastAsia="sk-SK"/>
              </w:rPr>
              <w:t>.</w:t>
            </w:r>
          </w:p>
          <w:p w:rsidR="00875617" w:rsidRPr="00875617" w:rsidRDefault="00875617" w:rsidP="00875617">
            <w:pPr>
              <w:spacing w:after="0" w:line="240" w:lineRule="auto"/>
              <w:jc w:val="both"/>
              <w:rPr>
                <w:rFonts w:ascii="Helvetica" w:eastAsia="Times New Roman" w:hAnsi="Helvetica" w:cs="Helvetica"/>
                <w:color w:val="333333"/>
                <w:sz w:val="18"/>
                <w:szCs w:val="18"/>
                <w:lang w:eastAsia="sk-SK"/>
              </w:rPr>
            </w:pPr>
            <w:r w:rsidRPr="00875617">
              <w:rPr>
                <w:rFonts w:ascii="Arial" w:eastAsia="Times New Roman" w:hAnsi="Arial" w:cs="Arial"/>
                <w:b/>
                <w:bCs/>
                <w:color w:val="333333"/>
                <w:sz w:val="24"/>
                <w:szCs w:val="24"/>
                <w:u w:val="single"/>
                <w:lang w:eastAsia="sk-SK"/>
              </w:rPr>
              <w:br/>
              <w:t>Činnosť obchodov a prevádzok:</w:t>
            </w:r>
          </w:p>
          <w:p w:rsidR="00875617" w:rsidRPr="00875617" w:rsidRDefault="00875617" w:rsidP="00875617">
            <w:pPr>
              <w:spacing w:after="0" w:line="240" w:lineRule="auto"/>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 xml:space="preserve">Činnosťou obchodov a prevádzok sa zaoberá </w:t>
            </w:r>
            <w:hyperlink r:id="rId38" w:tgtFrame="_blank" w:history="1">
              <w:r w:rsidRPr="00875617">
                <w:rPr>
                  <w:rFonts w:ascii="Arial" w:eastAsia="Times New Roman" w:hAnsi="Arial" w:cs="Arial"/>
                  <w:b/>
                  <w:bCs/>
                  <w:color w:val="135CAE"/>
                  <w:sz w:val="20"/>
                  <w:szCs w:val="20"/>
                  <w:u w:val="single"/>
                  <w:lang w:eastAsia="sk-SK"/>
                </w:rPr>
                <w:t>nasledovné opatrenie</w:t>
              </w:r>
            </w:hyperlink>
            <w:r w:rsidRPr="00875617">
              <w:rPr>
                <w:rFonts w:ascii="Arial" w:eastAsia="Times New Roman" w:hAnsi="Arial" w:cs="Arial"/>
                <w:color w:val="333333"/>
                <w:sz w:val="20"/>
                <w:szCs w:val="20"/>
                <w:lang w:eastAsia="sk-SK"/>
              </w:rPr>
              <w:t xml:space="preserve"> a </w:t>
            </w:r>
            <w:hyperlink r:id="rId39" w:history="1">
              <w:r w:rsidRPr="00875617">
                <w:rPr>
                  <w:rFonts w:ascii="Arial" w:eastAsia="Times New Roman" w:hAnsi="Arial" w:cs="Arial"/>
                  <w:b/>
                  <w:bCs/>
                  <w:color w:val="135CAE"/>
                  <w:sz w:val="20"/>
                  <w:szCs w:val="20"/>
                  <w:u w:val="single"/>
                  <w:lang w:eastAsia="sk-SK"/>
                </w:rPr>
                <w:t>jeho aktualizácia</w:t>
              </w:r>
            </w:hyperlink>
            <w:r w:rsidRPr="00875617">
              <w:rPr>
                <w:rFonts w:ascii="Arial" w:eastAsia="Times New Roman" w:hAnsi="Arial" w:cs="Arial"/>
                <w:color w:val="333333"/>
                <w:sz w:val="20"/>
                <w:szCs w:val="20"/>
                <w:lang w:eastAsia="sk-SK"/>
              </w:rPr>
              <w:t>.</w:t>
            </w:r>
          </w:p>
          <w:p w:rsidR="00875617" w:rsidRPr="00875617" w:rsidRDefault="00875617" w:rsidP="00875617">
            <w:pPr>
              <w:spacing w:after="0" w:line="240" w:lineRule="auto"/>
              <w:jc w:val="both"/>
              <w:rPr>
                <w:rFonts w:ascii="Helvetica" w:eastAsia="Times New Roman" w:hAnsi="Helvetica" w:cs="Helvetica"/>
                <w:color w:val="333333"/>
                <w:sz w:val="18"/>
                <w:szCs w:val="18"/>
                <w:lang w:eastAsia="sk-SK"/>
              </w:rPr>
            </w:pPr>
            <w:r w:rsidRPr="00875617">
              <w:rPr>
                <w:rFonts w:ascii="Arial" w:eastAsia="Times New Roman" w:hAnsi="Arial" w:cs="Arial"/>
                <w:b/>
                <w:bCs/>
                <w:color w:val="333333"/>
                <w:sz w:val="20"/>
                <w:szCs w:val="20"/>
                <w:lang w:eastAsia="sk-SK"/>
              </w:rPr>
              <w:br/>
              <w:t>Z opatrenia možno v skratke konštatovať nasledovné:</w:t>
            </w:r>
          </w:p>
          <w:p w:rsidR="00875617" w:rsidRPr="00875617" w:rsidRDefault="00875617" w:rsidP="00875617">
            <w:pPr>
              <w:spacing w:after="0" w:line="240" w:lineRule="auto"/>
              <w:jc w:val="both"/>
              <w:rPr>
                <w:rFonts w:ascii="Helvetica" w:eastAsia="Times New Roman" w:hAnsi="Helvetica" w:cs="Helvetica"/>
                <w:color w:val="333333"/>
                <w:sz w:val="18"/>
                <w:szCs w:val="18"/>
                <w:lang w:eastAsia="sk-SK"/>
              </w:rPr>
            </w:pPr>
            <w:r w:rsidRPr="00875617">
              <w:rPr>
                <w:rFonts w:ascii="Arial" w:eastAsia="Times New Roman" w:hAnsi="Arial" w:cs="Arial"/>
                <w:b/>
                <w:bCs/>
                <w:color w:val="333333"/>
                <w:sz w:val="20"/>
                <w:szCs w:val="20"/>
                <w:lang w:eastAsia="sk-SK"/>
              </w:rPr>
              <w:t>Predajne</w:t>
            </w:r>
          </w:p>
          <w:p w:rsidR="00875617" w:rsidRPr="00875617" w:rsidRDefault="00875617" w:rsidP="00875617">
            <w:pPr>
              <w:spacing w:after="0" w:line="240" w:lineRule="auto"/>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Otvorené môžu byť za dodržiavania protiepidemických opatrení všetky maloobchodné predajne vrátane prevádzok v obchodných centrách.</w:t>
            </w:r>
          </w:p>
          <w:p w:rsidR="00875617" w:rsidRPr="00875617" w:rsidRDefault="00875617" w:rsidP="00875617">
            <w:pPr>
              <w:spacing w:after="0" w:line="240" w:lineRule="auto"/>
              <w:jc w:val="both"/>
              <w:rPr>
                <w:rFonts w:ascii="Helvetica" w:eastAsia="Times New Roman" w:hAnsi="Helvetica" w:cs="Helvetica"/>
                <w:color w:val="333333"/>
                <w:sz w:val="18"/>
                <w:szCs w:val="18"/>
                <w:lang w:eastAsia="sk-SK"/>
              </w:rPr>
            </w:pPr>
            <w:r w:rsidRPr="00875617">
              <w:rPr>
                <w:rFonts w:ascii="Arial" w:eastAsia="Times New Roman" w:hAnsi="Arial" w:cs="Arial"/>
                <w:b/>
                <w:bCs/>
                <w:color w:val="333333"/>
                <w:sz w:val="20"/>
                <w:szCs w:val="20"/>
                <w:lang w:eastAsia="sk-SK"/>
              </w:rPr>
              <w:t>Opatrenia v otvorených obchodoch:</w:t>
            </w:r>
          </w:p>
          <w:p w:rsidR="00875617" w:rsidRPr="00875617" w:rsidRDefault="00875617" w:rsidP="00875617">
            <w:pPr>
              <w:numPr>
                <w:ilvl w:val="0"/>
                <w:numId w:val="1"/>
              </w:numPr>
              <w:spacing w:after="0" w:line="240" w:lineRule="auto"/>
              <w:ind w:left="600"/>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Obchody môžu vpustiť do svojich priestorov len zákazníkov so zakrytým nosom a ústami – rúškom, šatkou, šálom a podobne. Táto povinnosť sa nevzťahuje na čas potrebný na konzumáciu nápojov a pokrmov v prevádzkach verejného stravovania.</w:t>
            </w:r>
          </w:p>
          <w:p w:rsidR="00875617" w:rsidRPr="00875617" w:rsidRDefault="00875617" w:rsidP="00875617">
            <w:pPr>
              <w:numPr>
                <w:ilvl w:val="0"/>
                <w:numId w:val="1"/>
              </w:numPr>
              <w:spacing w:after="0" w:line="240" w:lineRule="auto"/>
              <w:ind w:left="600"/>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Pri vchode do prevádzky aplikovať dezinfekciu na ruky alebo poskytnúť jednorazové rukavice.</w:t>
            </w:r>
          </w:p>
          <w:p w:rsidR="00875617" w:rsidRPr="00875617" w:rsidRDefault="00875617" w:rsidP="00875617">
            <w:pPr>
              <w:numPr>
                <w:ilvl w:val="0"/>
                <w:numId w:val="1"/>
              </w:numPr>
              <w:spacing w:after="0" w:line="240" w:lineRule="auto"/>
              <w:ind w:left="600"/>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Zachovávať odstupy osôb minimálne 2 metre</w:t>
            </w:r>
          </w:p>
          <w:p w:rsidR="00875617" w:rsidRPr="00875617" w:rsidRDefault="00875617" w:rsidP="00875617">
            <w:pPr>
              <w:numPr>
                <w:ilvl w:val="0"/>
                <w:numId w:val="1"/>
              </w:numPr>
              <w:spacing w:after="0" w:line="240" w:lineRule="auto"/>
              <w:ind w:left="600"/>
              <w:rPr>
                <w:rFonts w:ascii="Helvetica" w:eastAsia="Times New Roman" w:hAnsi="Helvetica" w:cs="Helvetica"/>
                <w:color w:val="333333"/>
                <w:sz w:val="18"/>
                <w:szCs w:val="18"/>
                <w:lang w:eastAsia="sk-SK"/>
              </w:rPr>
            </w:pPr>
            <w:r w:rsidRPr="00875617">
              <w:rPr>
                <w:rFonts w:ascii="Arial" w:eastAsia="Times New Roman" w:hAnsi="Arial" w:cs="Arial"/>
                <w:b/>
                <w:bCs/>
                <w:color w:val="333333"/>
                <w:sz w:val="20"/>
                <w:szCs w:val="20"/>
                <w:lang w:eastAsia="sk-SK"/>
              </w:rPr>
              <w:t>Prevádzky si od 27. mája 2020 môžu vybrať: počet nakupujúcich v prevádzke v jednom okamihu nesmie prekročiť koncentráciu jeden nakupujúci na 15 m2 z plochy prevádzky určenej pre zákazníkov (táto podmienka sa nevzťahuje na deti); alebo sa medzi zákazníkmi bude dodržiavať odstup 2 metre; prevádzky verejného stravovania si namiesto toho tiež môžu zvoliť, že budú dodržiavať odstup stolov od seba minimálne 2 metre.</w:t>
            </w:r>
          </w:p>
          <w:p w:rsidR="00875617" w:rsidRPr="00875617" w:rsidRDefault="00875617" w:rsidP="00875617">
            <w:pPr>
              <w:numPr>
                <w:ilvl w:val="0"/>
                <w:numId w:val="1"/>
              </w:numPr>
              <w:spacing w:after="0" w:line="240" w:lineRule="auto"/>
              <w:ind w:left="600"/>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Na všetky vstupy do prevádzky musia obchody viditeľne umiestniť oznam o povinnosti dodržiavať vyššie uvedené hygienické opatrenia a oznam o maximálnom počte zákazníkov v jednom okamihu.</w:t>
            </w:r>
          </w:p>
          <w:p w:rsidR="00875617" w:rsidRPr="00875617" w:rsidRDefault="00875617" w:rsidP="00875617">
            <w:pPr>
              <w:numPr>
                <w:ilvl w:val="0"/>
                <w:numId w:val="1"/>
              </w:numPr>
              <w:spacing w:after="0" w:line="240" w:lineRule="auto"/>
              <w:ind w:left="600"/>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Vykonávať časté vetranie priestorov prevádzky a pravidelne vykonávať dezinfekciu dotykových plôch, kľučiek, nákupných vozíkov a košíkov</w:t>
            </w:r>
          </w:p>
          <w:p w:rsidR="00875617" w:rsidRPr="00875617" w:rsidRDefault="00875617" w:rsidP="00875617">
            <w:pPr>
              <w:numPr>
                <w:ilvl w:val="0"/>
                <w:numId w:val="1"/>
              </w:numPr>
              <w:spacing w:after="0" w:line="240" w:lineRule="auto"/>
              <w:ind w:left="600"/>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Zabezpečiť umývanie podláh každý deň na vlhko</w:t>
            </w:r>
          </w:p>
          <w:p w:rsidR="00875617" w:rsidRPr="00875617" w:rsidRDefault="00875617" w:rsidP="00875617">
            <w:pPr>
              <w:numPr>
                <w:ilvl w:val="0"/>
                <w:numId w:val="1"/>
              </w:numPr>
              <w:spacing w:after="0" w:line="240" w:lineRule="auto"/>
              <w:ind w:left="600"/>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 xml:space="preserve">Od pondelka do piatka je v predajniach potravín a drogérie od 9:00 do 11:00 vyhradený </w:t>
            </w:r>
            <w:r w:rsidRPr="00875617">
              <w:rPr>
                <w:rFonts w:ascii="Arial" w:eastAsia="Times New Roman" w:hAnsi="Arial" w:cs="Arial"/>
                <w:color w:val="333333"/>
                <w:sz w:val="20"/>
                <w:szCs w:val="20"/>
                <w:lang w:eastAsia="sk-SK"/>
              </w:rPr>
              <w:lastRenderedPageBreak/>
              <w:t>nákupný čas pre seniorov nad 65 rokov, ktorí sú najviac ohrozenou skupinou ochorením COVID-19.</w:t>
            </w:r>
          </w:p>
          <w:p w:rsidR="00875617" w:rsidRPr="00875617" w:rsidRDefault="00875617" w:rsidP="00875617">
            <w:pPr>
              <w:spacing w:after="0" w:line="240" w:lineRule="auto"/>
              <w:jc w:val="both"/>
              <w:rPr>
                <w:rFonts w:ascii="Helvetica" w:eastAsia="Times New Roman" w:hAnsi="Helvetica" w:cs="Helvetica"/>
                <w:color w:val="333333"/>
                <w:sz w:val="18"/>
                <w:szCs w:val="18"/>
                <w:lang w:eastAsia="sk-SK"/>
              </w:rPr>
            </w:pPr>
            <w:r w:rsidRPr="00875617">
              <w:rPr>
                <w:rFonts w:ascii="Arial" w:eastAsia="Times New Roman" w:hAnsi="Arial" w:cs="Arial"/>
                <w:b/>
                <w:bCs/>
                <w:color w:val="333333"/>
                <w:sz w:val="20"/>
                <w:szCs w:val="20"/>
                <w:lang w:eastAsia="sk-SK"/>
              </w:rPr>
              <w:br/>
              <w:t>Opatrenia v reštauráciách:</w:t>
            </w:r>
          </w:p>
          <w:p w:rsidR="00875617" w:rsidRPr="00875617" w:rsidRDefault="00875617" w:rsidP="00875617">
            <w:pPr>
              <w:spacing w:after="0" w:line="240" w:lineRule="auto"/>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Sú obdobné ako opatrenia v obchodoch, navyše:</w:t>
            </w:r>
          </w:p>
          <w:p w:rsidR="00875617" w:rsidRPr="00875617" w:rsidRDefault="00875617" w:rsidP="00875617">
            <w:pPr>
              <w:numPr>
                <w:ilvl w:val="0"/>
                <w:numId w:val="2"/>
              </w:numPr>
              <w:spacing w:after="0" w:line="240" w:lineRule="auto"/>
              <w:ind w:left="600"/>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zákazníci musia nosiť rúška, ktoré si však môžu zložiť na čas potrebný na konzumáciu nápojov a jedál</w:t>
            </w:r>
          </w:p>
          <w:p w:rsidR="00875617" w:rsidRPr="00875617" w:rsidRDefault="00875617" w:rsidP="00875617">
            <w:pPr>
              <w:numPr>
                <w:ilvl w:val="0"/>
                <w:numId w:val="2"/>
              </w:numPr>
              <w:spacing w:after="0" w:line="240" w:lineRule="auto"/>
              <w:ind w:left="600"/>
              <w:rPr>
                <w:rFonts w:ascii="Helvetica" w:eastAsia="Times New Roman" w:hAnsi="Helvetica" w:cs="Helvetica"/>
                <w:color w:val="333333"/>
                <w:sz w:val="18"/>
                <w:szCs w:val="18"/>
                <w:lang w:eastAsia="sk-SK"/>
              </w:rPr>
            </w:pPr>
            <w:r w:rsidRPr="00875617">
              <w:rPr>
                <w:rFonts w:ascii="Arial" w:eastAsia="Times New Roman" w:hAnsi="Arial" w:cs="Arial"/>
                <w:b/>
                <w:bCs/>
                <w:color w:val="333333"/>
                <w:sz w:val="20"/>
                <w:szCs w:val="20"/>
                <w:lang w:eastAsia="sk-SK"/>
              </w:rPr>
              <w:t>Prevádzky verejného stravovania si od 27. mája 2020 môžu vybrať: odstup stolov od seba minimálne 2 metre, alebo počet zákazníkov v prevádzke v jednom okamihu nesmie prekročiť koncentráciu jeden nakupujúci na 15 m2 z plochy prevádzky určenej pre zákazníkov (táto podmienka sa nevzťahuje na deti); alebo sa medzi zákazníkmi bude dodržiavať odstup 2 metre.</w:t>
            </w:r>
          </w:p>
          <w:p w:rsidR="00875617" w:rsidRPr="00875617" w:rsidRDefault="00875617" w:rsidP="00875617">
            <w:pPr>
              <w:numPr>
                <w:ilvl w:val="0"/>
                <w:numId w:val="2"/>
              </w:numPr>
              <w:spacing w:after="0" w:line="240" w:lineRule="auto"/>
              <w:ind w:left="600"/>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za jedným stolom môžu sedieť najviac dvaja ľudia, alebo rodičia s deťmi; pri jednom stole môžu sedieť aj viacerí ľudia, ak sa zabezpečí odstup minimálne 2 metre</w:t>
            </w:r>
          </w:p>
          <w:p w:rsidR="00875617" w:rsidRPr="00875617" w:rsidRDefault="00875617" w:rsidP="00875617">
            <w:pPr>
              <w:numPr>
                <w:ilvl w:val="0"/>
                <w:numId w:val="2"/>
              </w:numPr>
              <w:spacing w:after="0" w:line="240" w:lineRule="auto"/>
              <w:ind w:left="600"/>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personál musí nosiť rúška a medzi obsluhou jednotlivých stolov si dezinfikovať ruky</w:t>
            </w:r>
          </w:p>
          <w:p w:rsidR="00875617" w:rsidRPr="00875617" w:rsidRDefault="00875617" w:rsidP="00875617">
            <w:pPr>
              <w:numPr>
                <w:ilvl w:val="0"/>
                <w:numId w:val="2"/>
              </w:numPr>
              <w:spacing w:after="0" w:line="240" w:lineRule="auto"/>
              <w:ind w:left="600"/>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po každom zákazníkovi sa musia dezinfikovať stoly a stoličky</w:t>
            </w:r>
          </w:p>
          <w:p w:rsidR="00875617" w:rsidRPr="00875617" w:rsidRDefault="00875617" w:rsidP="00875617">
            <w:pPr>
              <w:numPr>
                <w:ilvl w:val="0"/>
                <w:numId w:val="2"/>
              </w:numPr>
              <w:spacing w:after="0" w:line="240" w:lineRule="auto"/>
              <w:ind w:left="600"/>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hygienické zariadenia musia byť vybavené tekutým mydlom a papierovými utierkami, sušiče rúk musia byť znefunkčnené, keďže vytvárajú aerosól; hygienické zariadenia sa musia dezinfikovať každú hodinu</w:t>
            </w:r>
          </w:p>
          <w:p w:rsidR="00875617" w:rsidRPr="00875617" w:rsidRDefault="00875617" w:rsidP="00875617">
            <w:pPr>
              <w:numPr>
                <w:ilvl w:val="0"/>
                <w:numId w:val="2"/>
              </w:numPr>
              <w:spacing w:after="0" w:line="240" w:lineRule="auto"/>
              <w:ind w:left="600"/>
              <w:rPr>
                <w:rFonts w:ascii="Helvetica" w:eastAsia="Times New Roman" w:hAnsi="Helvetica" w:cs="Helvetica"/>
                <w:color w:val="333333"/>
                <w:sz w:val="18"/>
                <w:szCs w:val="18"/>
                <w:lang w:eastAsia="sk-SK"/>
              </w:rPr>
            </w:pPr>
            <w:r w:rsidRPr="00875617">
              <w:rPr>
                <w:rFonts w:ascii="Arial" w:eastAsia="Times New Roman" w:hAnsi="Arial" w:cs="Arial"/>
                <w:b/>
                <w:bCs/>
                <w:color w:val="333333"/>
                <w:sz w:val="20"/>
                <w:szCs w:val="20"/>
                <w:lang w:eastAsia="sk-SK"/>
              </w:rPr>
              <w:t>otvorené môžu mať od 6:00 do 22:00; to sa netýka prevádzok verejného stravovania, ak je v nej uzavretá spoločnosť (oslavy, svadby); prevádzkovateľ bude musieť uchovávať zoznam všetkých účastníkov takejto akcie pre rýchle dohľadanie kontaktov, ak by sa neskôr u niektorého z účastníkov potvrdilo ochorenie COVID-19</w:t>
            </w:r>
          </w:p>
          <w:p w:rsidR="00875617" w:rsidRPr="00875617" w:rsidRDefault="00875617" w:rsidP="00875617">
            <w:pPr>
              <w:numPr>
                <w:ilvl w:val="0"/>
                <w:numId w:val="2"/>
              </w:numPr>
              <w:spacing w:after="0" w:line="240" w:lineRule="auto"/>
              <w:ind w:left="600"/>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V prevádzkach verejného stravovania je možné používať kuchynský riad (taniere, príbory, poháre), ak sa zabezpečí strojové umývanie pri teplote 80°C za použitia vhodného umývacieho prostriedku (podľa § 9 ods. 3 písm. g) vyhlášky MZ SR č. 533/2007 Z.Z. a prípadne aj za použitia vhodného dezinfekčného prostriedku,</w:t>
            </w:r>
          </w:p>
          <w:p w:rsidR="00875617" w:rsidRPr="00875617" w:rsidRDefault="00875617" w:rsidP="00875617">
            <w:pPr>
              <w:numPr>
                <w:ilvl w:val="0"/>
                <w:numId w:val="2"/>
              </w:numPr>
              <w:spacing w:after="0" w:line="240" w:lineRule="auto"/>
              <w:ind w:left="600"/>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umytý riad neutierať textilným utierkami ale uložiť do zariadenia na odkvapkanie riadu (na prípadné dosušenie/leštenie používať jednorazové papierové utierky),</w:t>
            </w:r>
          </w:p>
          <w:p w:rsidR="00875617" w:rsidRPr="00875617" w:rsidRDefault="00875617" w:rsidP="00875617">
            <w:pPr>
              <w:numPr>
                <w:ilvl w:val="0"/>
                <w:numId w:val="2"/>
              </w:numPr>
              <w:spacing w:after="0" w:line="240" w:lineRule="auto"/>
              <w:ind w:left="600"/>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ručné umývanie kuchynského riadu v súčasnej epidemiologickej situácii v prevádzkach verejného stravovania je zakázané.</w:t>
            </w:r>
          </w:p>
          <w:p w:rsidR="00875617" w:rsidRPr="00875617" w:rsidRDefault="00875617" w:rsidP="00875617">
            <w:pPr>
              <w:numPr>
                <w:ilvl w:val="0"/>
                <w:numId w:val="2"/>
              </w:numPr>
              <w:spacing w:after="0" w:line="240" w:lineRule="auto"/>
              <w:ind w:left="600"/>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Príbor by nemal byť voľne dostupný pre zákazníkov na stoloch, ale mal by byť prinesený personálom k pokrmu zabalený do papierovej vreckovky. Ak prevádzka verejného stravovania nevie splniť požiadavky na strojové umývanie riadu, ÚVZ SR odporúča používanie nevratných obalov na podávanie pokrmov a nápojov.</w:t>
            </w:r>
          </w:p>
          <w:p w:rsidR="00875617" w:rsidRPr="00875617" w:rsidRDefault="00875617" w:rsidP="00875617">
            <w:pPr>
              <w:spacing w:after="0" w:line="240" w:lineRule="auto"/>
              <w:jc w:val="both"/>
              <w:rPr>
                <w:rFonts w:ascii="Helvetica" w:eastAsia="Times New Roman" w:hAnsi="Helvetica" w:cs="Helvetica"/>
                <w:color w:val="333333"/>
                <w:sz w:val="18"/>
                <w:szCs w:val="18"/>
                <w:lang w:eastAsia="sk-SK"/>
              </w:rPr>
            </w:pPr>
            <w:r w:rsidRPr="00875617">
              <w:rPr>
                <w:rFonts w:ascii="Arial" w:eastAsia="Times New Roman" w:hAnsi="Arial" w:cs="Arial"/>
                <w:b/>
                <w:bCs/>
                <w:color w:val="333333"/>
                <w:sz w:val="20"/>
                <w:szCs w:val="20"/>
                <w:lang w:eastAsia="sk-SK"/>
              </w:rPr>
              <w:t xml:space="preserve">Usmernenie k poskytovaniu </w:t>
            </w:r>
            <w:proofErr w:type="spellStart"/>
            <w:r w:rsidRPr="00875617">
              <w:rPr>
                <w:rFonts w:ascii="Arial" w:eastAsia="Times New Roman" w:hAnsi="Arial" w:cs="Arial"/>
                <w:b/>
                <w:bCs/>
                <w:color w:val="333333"/>
                <w:sz w:val="20"/>
                <w:szCs w:val="20"/>
                <w:lang w:eastAsia="sk-SK"/>
              </w:rPr>
              <w:t>cateringových</w:t>
            </w:r>
            <w:proofErr w:type="spellEnd"/>
            <w:r w:rsidRPr="00875617">
              <w:rPr>
                <w:rFonts w:ascii="Arial" w:eastAsia="Times New Roman" w:hAnsi="Arial" w:cs="Arial"/>
                <w:b/>
                <w:bCs/>
                <w:color w:val="333333"/>
                <w:sz w:val="20"/>
                <w:szCs w:val="20"/>
                <w:lang w:eastAsia="sk-SK"/>
              </w:rPr>
              <w:t xml:space="preserve"> služieb pri hromadných podujatiach </w:t>
            </w:r>
            <w:hyperlink r:id="rId40" w:history="1">
              <w:r w:rsidRPr="00875617">
                <w:rPr>
                  <w:rFonts w:ascii="Arial" w:eastAsia="Times New Roman" w:hAnsi="Arial" w:cs="Arial"/>
                  <w:b/>
                  <w:bCs/>
                  <w:color w:val="135CAE"/>
                  <w:sz w:val="20"/>
                  <w:szCs w:val="20"/>
                  <w:lang w:eastAsia="sk-SK"/>
                </w:rPr>
                <w:t>nájdete tu</w:t>
              </w:r>
            </w:hyperlink>
            <w:r w:rsidRPr="00875617">
              <w:rPr>
                <w:rFonts w:ascii="Arial" w:eastAsia="Times New Roman" w:hAnsi="Arial" w:cs="Arial"/>
                <w:b/>
                <w:bCs/>
                <w:color w:val="333333"/>
                <w:sz w:val="20"/>
                <w:szCs w:val="20"/>
                <w:lang w:eastAsia="sk-SK"/>
              </w:rPr>
              <w:t>.</w:t>
            </w:r>
            <w:r w:rsidRPr="00875617">
              <w:rPr>
                <w:rFonts w:ascii="Arial" w:eastAsia="Times New Roman" w:hAnsi="Arial" w:cs="Arial"/>
                <w:b/>
                <w:bCs/>
                <w:color w:val="333333"/>
                <w:sz w:val="20"/>
                <w:szCs w:val="20"/>
                <w:lang w:eastAsia="sk-SK"/>
              </w:rPr>
              <w:br/>
            </w:r>
            <w:r w:rsidRPr="00875617">
              <w:rPr>
                <w:rFonts w:ascii="Arial" w:eastAsia="Times New Roman" w:hAnsi="Arial" w:cs="Arial"/>
                <w:b/>
                <w:bCs/>
                <w:color w:val="333333"/>
                <w:sz w:val="20"/>
                <w:szCs w:val="20"/>
                <w:lang w:eastAsia="sk-SK"/>
              </w:rPr>
              <w:br/>
              <w:t>Obchodné centrá</w:t>
            </w:r>
          </w:p>
          <w:p w:rsidR="00875617" w:rsidRPr="00875617" w:rsidRDefault="00875617" w:rsidP="00875617">
            <w:pPr>
              <w:numPr>
                <w:ilvl w:val="0"/>
                <w:numId w:val="3"/>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V obchodných centrách môžu byť otvorené všetky prevádzky s výnimkou vnútorných detských kútikov.</w:t>
            </w:r>
          </w:p>
          <w:p w:rsidR="00875617" w:rsidRPr="00875617" w:rsidRDefault="00875617" w:rsidP="00875617">
            <w:pPr>
              <w:numPr>
                <w:ilvl w:val="0"/>
                <w:numId w:val="3"/>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Musia zabezpečiť nefunkčnosť prístrojov, ktoré vytvárajú aerosól (napr. sušiče rúk),</w:t>
            </w:r>
          </w:p>
          <w:p w:rsidR="00875617" w:rsidRPr="00875617" w:rsidRDefault="00875617" w:rsidP="00875617">
            <w:pPr>
              <w:numPr>
                <w:ilvl w:val="0"/>
                <w:numId w:val="3"/>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Hygienické zariadenia prevádzky musia byť vybavené tekutým mydlom a papierovými utierkami. Dezinfikovať sa musia každú hodinu.</w:t>
            </w:r>
          </w:p>
          <w:p w:rsidR="00875617" w:rsidRPr="00875617" w:rsidRDefault="00875617" w:rsidP="00875617">
            <w:pPr>
              <w:numPr>
                <w:ilvl w:val="0"/>
                <w:numId w:val="3"/>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Vo foyeroch budú zrušené všetky miesta na sedenie (prenosné budú odstránené, pevné ohradené páskou).</w:t>
            </w:r>
          </w:p>
          <w:p w:rsidR="00875617" w:rsidRPr="00875617" w:rsidRDefault="00875617" w:rsidP="00875617">
            <w:pPr>
              <w:numPr>
                <w:ilvl w:val="0"/>
                <w:numId w:val="3"/>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V priestoroch určených na konzumáciu pokrmov alebo nápojov platia podmienky pre prevádzky verejného stravovania.</w:t>
            </w:r>
          </w:p>
          <w:p w:rsidR="00875617" w:rsidRPr="00875617" w:rsidRDefault="00875617" w:rsidP="00875617">
            <w:pPr>
              <w:spacing w:after="0" w:line="240" w:lineRule="auto"/>
              <w:jc w:val="both"/>
              <w:rPr>
                <w:rFonts w:ascii="Helvetica" w:eastAsia="Times New Roman" w:hAnsi="Helvetica" w:cs="Helvetica"/>
                <w:color w:val="333333"/>
                <w:sz w:val="18"/>
                <w:szCs w:val="18"/>
                <w:lang w:eastAsia="sk-SK"/>
              </w:rPr>
            </w:pPr>
            <w:r w:rsidRPr="00875617">
              <w:rPr>
                <w:rFonts w:ascii="Arial" w:eastAsia="Times New Roman" w:hAnsi="Arial" w:cs="Arial"/>
                <w:b/>
                <w:bCs/>
                <w:color w:val="333333"/>
                <w:sz w:val="20"/>
                <w:szCs w:val="20"/>
                <w:lang w:eastAsia="sk-SK"/>
              </w:rPr>
              <w:br/>
              <w:t>Služby</w:t>
            </w:r>
          </w:p>
          <w:p w:rsidR="00875617" w:rsidRPr="00875617" w:rsidRDefault="00875617" w:rsidP="00875617">
            <w:pPr>
              <w:spacing w:after="0" w:line="240" w:lineRule="auto"/>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Naďalej sú zatvorené nočné kluby a kasína, rovnako ako aj prevádzky poskytujúce služby wellness (sauny, vírivky, zábaly), kryokomory, soľné jaskyne, hydromasáže a ďalšie mokré procedúry. Pre verejnosť sú zatvorené aj umelé a prírodné organizované kúpaliská, vnútorné športoviská a fitness centrá.</w:t>
            </w:r>
          </w:p>
          <w:p w:rsidR="00875617" w:rsidRPr="00875617" w:rsidRDefault="00875617" w:rsidP="00875617">
            <w:pPr>
              <w:spacing w:after="0" w:line="240" w:lineRule="auto"/>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Otvorené môžu byť:</w:t>
            </w:r>
          </w:p>
          <w:p w:rsidR="00875617" w:rsidRPr="00875617" w:rsidRDefault="00875617" w:rsidP="00875617">
            <w:pPr>
              <w:numPr>
                <w:ilvl w:val="0"/>
                <w:numId w:val="4"/>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prírodné liečebné kúpele a liečebne na základe návrhu lekára</w:t>
            </w:r>
          </w:p>
          <w:p w:rsidR="00875617" w:rsidRPr="00875617" w:rsidRDefault="00875617" w:rsidP="00875617">
            <w:pPr>
              <w:numPr>
                <w:ilvl w:val="0"/>
                <w:numId w:val="4"/>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vonkajšie športoviská bez otvorených šatní, bez prítomnosti obecenstva</w:t>
            </w:r>
          </w:p>
          <w:p w:rsidR="00875617" w:rsidRPr="00875617" w:rsidRDefault="00875617" w:rsidP="00875617">
            <w:pPr>
              <w:numPr>
                <w:ilvl w:val="0"/>
                <w:numId w:val="4"/>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vnútorné športoviská, umelé kúpaliská (plavárne) len pre športové kluby</w:t>
            </w:r>
          </w:p>
          <w:p w:rsidR="00875617" w:rsidRPr="00875617" w:rsidRDefault="00875617" w:rsidP="00875617">
            <w:pPr>
              <w:numPr>
                <w:ilvl w:val="0"/>
                <w:numId w:val="4"/>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zariadenia sociálnych služieb, zariadenia sociálnoprávnej ochrany detí a sociálnej kurately a špeciálnych výchovných zariadení</w:t>
            </w:r>
          </w:p>
          <w:p w:rsidR="00875617" w:rsidRPr="00875617" w:rsidRDefault="00875617" w:rsidP="00875617">
            <w:pPr>
              <w:numPr>
                <w:ilvl w:val="0"/>
                <w:numId w:val="4"/>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lastRenderedPageBreak/>
              <w:t>prevádzky kaderníctiev, holičstiev, kozmetiky, tetovacie salóny, služby nastreľovania náušníc, piercing, manikúry, pedikúry, soláriá, masáže (okrem mokrých procedúr – napr. hydromasáže). Pri masážach je povolené používanie olejov, krémov a gélov.</w:t>
            </w:r>
          </w:p>
          <w:p w:rsidR="00875617" w:rsidRPr="00875617" w:rsidRDefault="00875617" w:rsidP="00875617">
            <w:pPr>
              <w:numPr>
                <w:ilvl w:val="0"/>
                <w:numId w:val="4"/>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vonkajšie priestory zoologických záhrad a botanických záhrad a prevádzky v ich priestoroch (napr. stánky so suvenírmi alebo občerstvením)</w:t>
            </w:r>
          </w:p>
          <w:p w:rsidR="00875617" w:rsidRPr="00875617" w:rsidRDefault="00875617" w:rsidP="00875617">
            <w:pPr>
              <w:numPr>
                <w:ilvl w:val="0"/>
                <w:numId w:val="4"/>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vonkajšie a vnútorné turistické atrakcie (nie vnútorné priestory ZOO a botanických záhrad)</w:t>
            </w:r>
          </w:p>
          <w:p w:rsidR="00875617" w:rsidRPr="00875617" w:rsidRDefault="00875617" w:rsidP="00875617">
            <w:pPr>
              <w:numPr>
                <w:ilvl w:val="0"/>
                <w:numId w:val="4"/>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múzeá, galérie, knižnice a výstavné siene</w:t>
            </w:r>
          </w:p>
          <w:p w:rsidR="00875617" w:rsidRPr="00875617" w:rsidRDefault="00875617" w:rsidP="00875617">
            <w:pPr>
              <w:numPr>
                <w:ilvl w:val="0"/>
                <w:numId w:val="4"/>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zariadenia, v ktorých sa prevádzkuje individuálne vyučovanie s jedným žiakom.</w:t>
            </w:r>
          </w:p>
          <w:p w:rsidR="00875617" w:rsidRPr="00875617" w:rsidRDefault="00875617" w:rsidP="00875617">
            <w:pPr>
              <w:spacing w:after="0" w:line="240" w:lineRule="auto"/>
              <w:jc w:val="both"/>
              <w:rPr>
                <w:rFonts w:ascii="Helvetica" w:eastAsia="Times New Roman" w:hAnsi="Helvetica" w:cs="Helvetica"/>
                <w:color w:val="333333"/>
                <w:sz w:val="18"/>
                <w:szCs w:val="18"/>
                <w:lang w:eastAsia="sk-SK"/>
              </w:rPr>
            </w:pPr>
            <w:r w:rsidRPr="00875617">
              <w:rPr>
                <w:rFonts w:ascii="Arial" w:eastAsia="Times New Roman" w:hAnsi="Arial" w:cs="Arial"/>
                <w:b/>
                <w:bCs/>
                <w:color w:val="333333"/>
                <w:sz w:val="20"/>
                <w:szCs w:val="20"/>
                <w:lang w:eastAsia="sk-SK"/>
              </w:rPr>
              <w:br/>
              <w:t>Zabezpečenie kvality ovzdušia v budovách</w:t>
            </w:r>
          </w:p>
          <w:p w:rsidR="00875617" w:rsidRPr="00875617" w:rsidRDefault="00875617" w:rsidP="00875617">
            <w:pPr>
              <w:numPr>
                <w:ilvl w:val="0"/>
                <w:numId w:val="5"/>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v priestoroch všetkých prevádzok často a intenzívne vetrať, prednostne prirodzeným vetraním cez otvorené okná (aj v budovách s núteným vetraním),</w:t>
            </w:r>
          </w:p>
          <w:p w:rsidR="00875617" w:rsidRPr="00875617" w:rsidRDefault="00875617" w:rsidP="00875617">
            <w:pPr>
              <w:numPr>
                <w:ilvl w:val="0"/>
                <w:numId w:val="5"/>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 xml:space="preserve">pri zabezpečovaní vetrania vzduchotechnickým zariadením sa odporúča zvýšiť výmenu vzduchu vo všetkých priestoroch a zabezpečiť jeho trvalý chod, </w:t>
            </w:r>
          </w:p>
          <w:p w:rsidR="00875617" w:rsidRPr="00875617" w:rsidRDefault="00875617" w:rsidP="00875617">
            <w:pPr>
              <w:numPr>
                <w:ilvl w:val="0"/>
                <w:numId w:val="5"/>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 xml:space="preserve">vzduchotechniku nastaviť na nominálny prietok vzduchu cca 2 hodiny pred začiatkom prevádzky a nastaviť na nižší prietok vzduchu cca 2 hodiny po skončení prevádzky; v čase, keď budova nie je používaná, nevypínať vetranie, ale ho udržiavať v prevádzke pri nižšom prietoku vzduchu, </w:t>
            </w:r>
          </w:p>
          <w:p w:rsidR="00875617" w:rsidRPr="00875617" w:rsidRDefault="00875617" w:rsidP="00875617">
            <w:pPr>
              <w:numPr>
                <w:ilvl w:val="0"/>
                <w:numId w:val="5"/>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 xml:space="preserve">ak bola vzduchotechnika počas posledných dvoch mesiacov mimo prevádzky, odporúča sa zabezpečiť vetranie priestorov vzduchotechnickým zariadením minimálne 24 hod. pred otvorením prevádzky, </w:t>
            </w:r>
          </w:p>
          <w:p w:rsidR="00875617" w:rsidRPr="00875617" w:rsidRDefault="00875617" w:rsidP="00875617">
            <w:pPr>
              <w:numPr>
                <w:ilvl w:val="0"/>
                <w:numId w:val="5"/>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vyhnúť sa otváraniu okien na toaletách, ak sú odvetrávané núteným vetraním,</w:t>
            </w:r>
          </w:p>
          <w:p w:rsidR="00875617" w:rsidRPr="00875617" w:rsidRDefault="00875617" w:rsidP="00875617">
            <w:pPr>
              <w:numPr>
                <w:ilvl w:val="0"/>
                <w:numId w:val="5"/>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 xml:space="preserve">nepoužívať rotačné výmenníky tepla alebo sa uistiť, že nevykazujú netesnosti, ktoré by umožňovali prienik odpadového vzduchu do privádzaného vzduchu, </w:t>
            </w:r>
          </w:p>
          <w:p w:rsidR="00875617" w:rsidRPr="00875617" w:rsidRDefault="00875617" w:rsidP="00875617">
            <w:pPr>
              <w:numPr>
                <w:ilvl w:val="0"/>
                <w:numId w:val="5"/>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prepnúť recirkulačné jednotky na 100 % prívod vonkajšieho vzduchu, ak je to technicky možné,</w:t>
            </w:r>
          </w:p>
          <w:p w:rsidR="00875617" w:rsidRPr="00875617" w:rsidRDefault="00875617" w:rsidP="00875617">
            <w:pPr>
              <w:numPr>
                <w:ilvl w:val="0"/>
                <w:numId w:val="5"/>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nepoužívať čističky vzduchu, ktoré nemajú HEPA filter,</w:t>
            </w:r>
          </w:p>
          <w:p w:rsidR="00875617" w:rsidRPr="00875617" w:rsidRDefault="00875617" w:rsidP="00875617">
            <w:pPr>
              <w:numPr>
                <w:ilvl w:val="0"/>
                <w:numId w:val="5"/>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 xml:space="preserve">využívať všetky možnosti podtlakového odvetrávania (ventilátory) v sále, na toaletách aj v kuchynských priestoroch, </w:t>
            </w:r>
          </w:p>
          <w:p w:rsidR="00875617" w:rsidRPr="00875617" w:rsidRDefault="00875617" w:rsidP="00875617">
            <w:pPr>
              <w:numPr>
                <w:ilvl w:val="0"/>
                <w:numId w:val="5"/>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pravidelnú výmenu a údržbu filtrov vykonávať pomocou bežných ochranných opatrení vrátane ochrany dýchacích ciest.</w:t>
            </w:r>
          </w:p>
          <w:p w:rsidR="00875617" w:rsidRPr="00875617" w:rsidRDefault="00875617" w:rsidP="00875617">
            <w:pPr>
              <w:spacing w:after="0" w:line="240" w:lineRule="auto"/>
              <w:jc w:val="both"/>
              <w:rPr>
                <w:rFonts w:ascii="Helvetica" w:eastAsia="Times New Roman" w:hAnsi="Helvetica" w:cs="Helvetica"/>
                <w:color w:val="333333"/>
                <w:sz w:val="18"/>
                <w:szCs w:val="18"/>
                <w:lang w:eastAsia="sk-SK"/>
              </w:rPr>
            </w:pPr>
            <w:r w:rsidRPr="00875617">
              <w:rPr>
                <w:rFonts w:ascii="Arial" w:eastAsia="Times New Roman" w:hAnsi="Arial" w:cs="Arial"/>
                <w:b/>
                <w:bCs/>
                <w:color w:val="333333"/>
                <w:sz w:val="20"/>
                <w:szCs w:val="20"/>
                <w:lang w:eastAsia="sk-SK"/>
              </w:rPr>
              <w:br/>
              <w:t>Opatrenia pre hotely a ubytovne:</w:t>
            </w:r>
          </w:p>
          <w:p w:rsidR="00875617" w:rsidRPr="00875617" w:rsidRDefault="00875617" w:rsidP="00875617">
            <w:pPr>
              <w:numPr>
                <w:ilvl w:val="0"/>
                <w:numId w:val="6"/>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môžu ubytovávať aj krátkodobo, avšak len v izbách s vlastnou kúpeľňou a WC</w:t>
            </w:r>
          </w:p>
          <w:p w:rsidR="00875617" w:rsidRPr="00875617" w:rsidRDefault="00875617" w:rsidP="00875617">
            <w:pPr>
              <w:numPr>
                <w:ilvl w:val="0"/>
                <w:numId w:val="6"/>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po každom ubytovanom hosťovi musí byť izba voľná minimálne 24 hodín</w:t>
            </w:r>
          </w:p>
          <w:p w:rsidR="00875617" w:rsidRPr="00875617" w:rsidRDefault="00875617" w:rsidP="00875617">
            <w:pPr>
              <w:numPr>
                <w:ilvl w:val="0"/>
                <w:numId w:val="6"/>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zatvorené musia byť wellness a fitness centrá, bazény a iné vnútorné priestory voľnočasových aktivít v priestoroch ubytovacích zariadení</w:t>
            </w:r>
          </w:p>
          <w:p w:rsidR="00875617" w:rsidRPr="00875617" w:rsidRDefault="00875617" w:rsidP="00875617">
            <w:pPr>
              <w:spacing w:after="0" w:line="240" w:lineRule="auto"/>
              <w:jc w:val="both"/>
              <w:rPr>
                <w:rFonts w:ascii="Helvetica" w:eastAsia="Times New Roman" w:hAnsi="Helvetica" w:cs="Helvetica"/>
                <w:color w:val="333333"/>
                <w:sz w:val="18"/>
                <w:szCs w:val="18"/>
                <w:lang w:eastAsia="sk-SK"/>
              </w:rPr>
            </w:pPr>
            <w:r w:rsidRPr="00875617">
              <w:rPr>
                <w:rFonts w:ascii="Arial" w:eastAsia="Times New Roman" w:hAnsi="Arial" w:cs="Arial"/>
                <w:b/>
                <w:bCs/>
                <w:color w:val="333333"/>
                <w:sz w:val="20"/>
                <w:szCs w:val="20"/>
                <w:lang w:eastAsia="sk-SK"/>
              </w:rPr>
              <w:br/>
              <w:t>Opatrenia pre taxislužby:</w:t>
            </w:r>
          </w:p>
          <w:p w:rsidR="00875617" w:rsidRPr="00875617" w:rsidRDefault="00875617" w:rsidP="00875617">
            <w:pPr>
              <w:numPr>
                <w:ilvl w:val="0"/>
                <w:numId w:val="7"/>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vodiči aj cestujúci musia mať na tvári rúško alebo iným spôsobom prekryté horné dýchacie cesty</w:t>
            </w:r>
          </w:p>
          <w:p w:rsidR="00875617" w:rsidRPr="00875617" w:rsidRDefault="00875617" w:rsidP="00875617">
            <w:pPr>
              <w:numPr>
                <w:ilvl w:val="0"/>
                <w:numId w:val="7"/>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cestujúci musia sedieť na zadných sedadlách, maximálne dvaja</w:t>
            </w:r>
          </w:p>
          <w:p w:rsidR="00875617" w:rsidRPr="00875617" w:rsidRDefault="00875617" w:rsidP="00875617">
            <w:pPr>
              <w:numPr>
                <w:ilvl w:val="0"/>
                <w:numId w:val="7"/>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b/>
                <w:bCs/>
                <w:color w:val="333333"/>
                <w:sz w:val="20"/>
                <w:szCs w:val="20"/>
                <w:lang w:eastAsia="sk-SK"/>
              </w:rPr>
              <w:t>odporúčame zabezpečiť vhodné oddelenie priestorov vodiča od priestoru pre cestujúceho, ktoré zabráni prieniku aerosólu medzi týmito priestormi</w:t>
            </w:r>
          </w:p>
          <w:p w:rsidR="00875617" w:rsidRPr="00875617" w:rsidRDefault="00875617" w:rsidP="00875617">
            <w:pPr>
              <w:numPr>
                <w:ilvl w:val="0"/>
                <w:numId w:val="7"/>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po každom zákazníkovi absolvovať prestávku minimálne 15 minút</w:t>
            </w:r>
          </w:p>
          <w:p w:rsidR="00875617" w:rsidRPr="00875617" w:rsidRDefault="00875617" w:rsidP="00875617">
            <w:pPr>
              <w:numPr>
                <w:ilvl w:val="0"/>
                <w:numId w:val="7"/>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po každom zákazníkovi vykonať dezinfekciu priestoru pre zákazníkov dezinfekčným prostriedkom s virucídnym účinkom</w:t>
            </w:r>
          </w:p>
          <w:p w:rsidR="00875617" w:rsidRPr="00875617" w:rsidRDefault="00875617" w:rsidP="00875617">
            <w:pPr>
              <w:numPr>
                <w:ilvl w:val="0"/>
                <w:numId w:val="7"/>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klimatizácia v priestore pre zákazníka musí byť vypnutá</w:t>
            </w:r>
          </w:p>
          <w:p w:rsidR="00875617" w:rsidRPr="00875617" w:rsidRDefault="00875617" w:rsidP="00875617">
            <w:pPr>
              <w:spacing w:after="0" w:line="240" w:lineRule="auto"/>
              <w:jc w:val="both"/>
              <w:rPr>
                <w:rFonts w:ascii="Helvetica" w:eastAsia="Times New Roman" w:hAnsi="Helvetica" w:cs="Helvetica"/>
                <w:color w:val="333333"/>
                <w:sz w:val="18"/>
                <w:szCs w:val="18"/>
                <w:lang w:eastAsia="sk-SK"/>
              </w:rPr>
            </w:pPr>
            <w:r w:rsidRPr="00875617">
              <w:rPr>
                <w:rFonts w:ascii="Arial" w:eastAsia="Times New Roman" w:hAnsi="Arial" w:cs="Arial"/>
                <w:b/>
                <w:bCs/>
                <w:color w:val="333333"/>
                <w:sz w:val="20"/>
                <w:szCs w:val="20"/>
                <w:lang w:eastAsia="sk-SK"/>
              </w:rPr>
              <w:br/>
              <w:t>Služby starostlivosti o ľudské telo:</w:t>
            </w:r>
          </w:p>
          <w:p w:rsidR="00875617" w:rsidRPr="00875617" w:rsidRDefault="00875617" w:rsidP="00875617">
            <w:pPr>
              <w:numPr>
                <w:ilvl w:val="0"/>
                <w:numId w:val="8"/>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b/>
                <w:bCs/>
                <w:color w:val="333333"/>
                <w:sz w:val="20"/>
                <w:szCs w:val="20"/>
                <w:lang w:eastAsia="sk-SK"/>
              </w:rPr>
              <w:t>zamestnanci týchto prevádzok musia mať tvárový štít alebo ochranné okuliare, to sa netýka zamestnancov solárií</w:t>
            </w:r>
          </w:p>
          <w:p w:rsidR="00875617" w:rsidRPr="00875617" w:rsidRDefault="00875617" w:rsidP="00875617">
            <w:pPr>
              <w:numPr>
                <w:ilvl w:val="0"/>
                <w:numId w:val="8"/>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medzi jednotlivými zákazníkmi treba vydezinfikovať pracovné miesto (stoly, kreslá, umývadlá), tomu treba prispôsobiť aj harmonogram prevádzky</w:t>
            </w:r>
          </w:p>
          <w:p w:rsidR="00875617" w:rsidRPr="00875617" w:rsidRDefault="00875617" w:rsidP="00875617">
            <w:pPr>
              <w:numPr>
                <w:ilvl w:val="0"/>
                <w:numId w:val="8"/>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zákazník pri ošetrovaní tváre, strihaní, umývaní vlasov nemusí nosiť rúško</w:t>
            </w:r>
          </w:p>
          <w:p w:rsidR="00875617" w:rsidRPr="00875617" w:rsidRDefault="00875617" w:rsidP="00875617">
            <w:pPr>
              <w:spacing w:after="0" w:line="240" w:lineRule="auto"/>
              <w:jc w:val="both"/>
              <w:rPr>
                <w:rFonts w:ascii="Helvetica" w:eastAsia="Times New Roman" w:hAnsi="Helvetica" w:cs="Helvetica"/>
                <w:color w:val="333333"/>
                <w:sz w:val="18"/>
                <w:szCs w:val="18"/>
                <w:lang w:eastAsia="sk-SK"/>
              </w:rPr>
            </w:pPr>
            <w:r w:rsidRPr="00875617">
              <w:rPr>
                <w:rFonts w:ascii="Arial" w:eastAsia="Times New Roman" w:hAnsi="Arial" w:cs="Arial"/>
                <w:b/>
                <w:bCs/>
                <w:color w:val="333333"/>
                <w:sz w:val="20"/>
                <w:szCs w:val="20"/>
                <w:lang w:eastAsia="sk-SK"/>
              </w:rPr>
              <w:br/>
              <w:t>Autoškoly:</w:t>
            </w:r>
          </w:p>
          <w:p w:rsidR="00875617" w:rsidRPr="00875617" w:rsidRDefault="00875617" w:rsidP="00875617">
            <w:pPr>
              <w:numPr>
                <w:ilvl w:val="0"/>
                <w:numId w:val="9"/>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b/>
                <w:bCs/>
                <w:color w:val="333333"/>
                <w:sz w:val="20"/>
                <w:szCs w:val="20"/>
                <w:lang w:eastAsia="sk-SK"/>
              </w:rPr>
              <w:t xml:space="preserve">pri praktickej výučbe môže byť v aute vždy len inštruktor a jeden účastník kurzu, obaja musia mať rúška; pri skúškach sa povoľuje aj prítomnosť ďalšieho skúšobného </w:t>
            </w:r>
            <w:r w:rsidRPr="00875617">
              <w:rPr>
                <w:rFonts w:ascii="Arial" w:eastAsia="Times New Roman" w:hAnsi="Arial" w:cs="Arial"/>
                <w:b/>
                <w:bCs/>
                <w:color w:val="333333"/>
                <w:sz w:val="20"/>
                <w:szCs w:val="20"/>
                <w:lang w:eastAsia="sk-SK"/>
              </w:rPr>
              <w:lastRenderedPageBreak/>
              <w:t>komisára</w:t>
            </w:r>
          </w:p>
          <w:p w:rsidR="00875617" w:rsidRPr="00875617" w:rsidRDefault="00875617" w:rsidP="00875617">
            <w:pPr>
              <w:numPr>
                <w:ilvl w:val="0"/>
                <w:numId w:val="9"/>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po každom výcviku treba vozidlo, resp. trenažér vydezinfikovať</w:t>
            </w:r>
          </w:p>
          <w:p w:rsidR="00875617" w:rsidRPr="00875617" w:rsidRDefault="00875617" w:rsidP="00875617">
            <w:pPr>
              <w:numPr>
                <w:ilvl w:val="0"/>
                <w:numId w:val="9"/>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medzi jednotlivými jazdami vozidlom pri zmene účastníka kurzu musí byť prestávka najmenej 15 minút</w:t>
            </w:r>
          </w:p>
          <w:p w:rsidR="00875617" w:rsidRPr="00875617" w:rsidRDefault="00875617" w:rsidP="00875617">
            <w:pPr>
              <w:numPr>
                <w:ilvl w:val="0"/>
                <w:numId w:val="9"/>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b/>
                <w:bCs/>
                <w:color w:val="333333"/>
                <w:sz w:val="20"/>
                <w:szCs w:val="20"/>
                <w:lang w:eastAsia="sk-SK"/>
              </w:rPr>
              <w:t>pri výcviku zameranom na vedenie motorových vozidiel skupín A (motorky) musí mať každý z frekventantov tohto kurzu vlastnú prilbu a príslušné ochranné pomôcky, ktoré sa pri takomto výcviku pri vedení tohto typu vozidla používajú (napr. ochranné rukavice)</w:t>
            </w:r>
          </w:p>
          <w:p w:rsidR="00875617" w:rsidRPr="00875617" w:rsidRDefault="00875617" w:rsidP="00875617">
            <w:pPr>
              <w:spacing w:after="0" w:line="240" w:lineRule="auto"/>
              <w:jc w:val="both"/>
              <w:rPr>
                <w:rFonts w:ascii="Helvetica" w:eastAsia="Times New Roman" w:hAnsi="Helvetica" w:cs="Helvetica"/>
                <w:color w:val="333333"/>
                <w:sz w:val="18"/>
                <w:szCs w:val="18"/>
                <w:lang w:eastAsia="sk-SK"/>
              </w:rPr>
            </w:pPr>
            <w:r w:rsidRPr="00875617">
              <w:rPr>
                <w:rFonts w:ascii="Arial" w:eastAsia="Times New Roman" w:hAnsi="Arial" w:cs="Arial"/>
                <w:b/>
                <w:bCs/>
                <w:color w:val="333333"/>
                <w:sz w:val="20"/>
                <w:szCs w:val="20"/>
                <w:lang w:eastAsia="sk-SK"/>
              </w:rPr>
              <w:br/>
              <w:t>Prevádzky divadelných, hudobných, filmových a iných umeleckých predstavení sú súčasne povinné dodržiavať nasledovné:</w:t>
            </w:r>
          </w:p>
          <w:p w:rsidR="00875617" w:rsidRPr="00875617" w:rsidRDefault="00875617" w:rsidP="00875617">
            <w:pPr>
              <w:numPr>
                <w:ilvl w:val="0"/>
                <w:numId w:val="10"/>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obmedziť predaj vstupeniek (miesteniek) tak, aby boli dodržané dvojmetrové odstupy sediacich divákov. Dvojsedačka alebo dve sedadlá vedľa seba môžu byť predané iba na požiadanie a to pre rodinných príslušníkov alebo pre partnerov,</w:t>
            </w:r>
          </w:p>
          <w:p w:rsidR="00875617" w:rsidRPr="00875617" w:rsidRDefault="00875617" w:rsidP="00875617">
            <w:pPr>
              <w:numPr>
                <w:ilvl w:val="0"/>
                <w:numId w:val="10"/>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hygienické zariadenia prevádzky musia byť vybavené tekutým mydlom a papierovými utierkami,</w:t>
            </w:r>
          </w:p>
          <w:p w:rsidR="00875617" w:rsidRPr="00875617" w:rsidRDefault="00875617" w:rsidP="00875617">
            <w:pPr>
              <w:numPr>
                <w:ilvl w:val="0"/>
                <w:numId w:val="10"/>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zabezpečiť nefunkčnosť prístrojov, ktoré vytvárajú aerosól (napr. sušiče rúk),</w:t>
            </w:r>
          </w:p>
          <w:p w:rsidR="00875617" w:rsidRPr="00875617" w:rsidRDefault="00875617" w:rsidP="00875617">
            <w:pPr>
              <w:numPr>
                <w:ilvl w:val="0"/>
                <w:numId w:val="10"/>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vykonávať dezinfekciu hygienických zariadení každú hodinu,</w:t>
            </w:r>
          </w:p>
          <w:p w:rsidR="00875617" w:rsidRPr="00875617" w:rsidRDefault="00875617" w:rsidP="00875617">
            <w:pPr>
              <w:numPr>
                <w:ilvl w:val="0"/>
                <w:numId w:val="10"/>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pred každým predstavením vykonávať dezinfekciu dotykových plôch (kľučiek, držadiel, pultov),</w:t>
            </w:r>
          </w:p>
          <w:p w:rsidR="00875617" w:rsidRPr="00875617" w:rsidRDefault="00875617" w:rsidP="00875617">
            <w:pPr>
              <w:numPr>
                <w:ilvl w:val="0"/>
                <w:numId w:val="10"/>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zakazuje sa predaj a konzumácia pokrmov alebo nápojov,</w:t>
            </w:r>
          </w:p>
          <w:p w:rsidR="00875617" w:rsidRPr="00875617" w:rsidRDefault="00875617" w:rsidP="00875617">
            <w:pPr>
              <w:numPr>
                <w:ilvl w:val="0"/>
                <w:numId w:val="10"/>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vo foyeroch budú zrušené všetky miesta na sedenie (prenosné budú odstránené, pevné ohradené páskou). Návštevníci po zakúpení vstupeniek musia zaujať svoje miesto v sále,</w:t>
            </w:r>
          </w:p>
          <w:p w:rsidR="00875617" w:rsidRPr="00875617" w:rsidRDefault="00875617" w:rsidP="00875617">
            <w:pPr>
              <w:numPr>
                <w:ilvl w:val="0"/>
                <w:numId w:val="10"/>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prevádzkovateľ zabezpečí aspoň jednu osobu, ktorá dohliada na dodržiavanie uvedených pravidiel</w:t>
            </w:r>
          </w:p>
          <w:p w:rsidR="00875617" w:rsidRPr="00875617" w:rsidRDefault="00875617" w:rsidP="00875617">
            <w:pPr>
              <w:numPr>
                <w:ilvl w:val="0"/>
                <w:numId w:val="10"/>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b/>
                <w:bCs/>
                <w:color w:val="333333"/>
                <w:sz w:val="20"/>
                <w:szCs w:val="20"/>
                <w:lang w:eastAsia="sk-SK"/>
              </w:rPr>
              <w:t>návštevníci sú povinní nosiť rúška</w:t>
            </w:r>
          </w:p>
          <w:p w:rsidR="00875617" w:rsidRPr="00875617" w:rsidRDefault="00875617" w:rsidP="00875617">
            <w:pPr>
              <w:spacing w:after="0" w:line="240" w:lineRule="auto"/>
              <w:jc w:val="both"/>
              <w:rPr>
                <w:rFonts w:ascii="Helvetica" w:eastAsia="Times New Roman" w:hAnsi="Helvetica" w:cs="Helvetica"/>
                <w:color w:val="333333"/>
                <w:sz w:val="18"/>
                <w:szCs w:val="18"/>
                <w:lang w:eastAsia="sk-SK"/>
              </w:rPr>
            </w:pPr>
            <w:r w:rsidRPr="00875617">
              <w:rPr>
                <w:rFonts w:ascii="Arial" w:eastAsia="Times New Roman" w:hAnsi="Arial" w:cs="Arial"/>
                <w:b/>
                <w:bCs/>
                <w:color w:val="333333"/>
                <w:sz w:val="20"/>
                <w:szCs w:val="20"/>
                <w:lang w:eastAsia="sk-SK"/>
              </w:rPr>
              <w:br/>
              <w:t>Prevádzky umelých kúpalísk (plavární) sú súčasné povinné dodržiavať nasledovné:</w:t>
            </w:r>
          </w:p>
          <w:p w:rsidR="00875617" w:rsidRPr="00875617" w:rsidRDefault="00875617" w:rsidP="00875617">
            <w:pPr>
              <w:numPr>
                <w:ilvl w:val="0"/>
                <w:numId w:val="11"/>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b/>
                <w:bCs/>
                <w:color w:val="333333"/>
                <w:sz w:val="20"/>
                <w:szCs w:val="20"/>
                <w:lang w:eastAsia="sk-SK"/>
              </w:rPr>
              <w:t>vstup majú umožnený len členovia športových klubov,</w:t>
            </w:r>
          </w:p>
          <w:p w:rsidR="00875617" w:rsidRPr="00875617" w:rsidRDefault="00875617" w:rsidP="00875617">
            <w:pPr>
              <w:numPr>
                <w:ilvl w:val="0"/>
                <w:numId w:val="11"/>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zabezpečí sa meranie teploty a osobám s teplotou vyššou ako 37,0 °C sa nepovolí vstup na kúpalisko,</w:t>
            </w:r>
          </w:p>
          <w:p w:rsidR="00875617" w:rsidRPr="00875617" w:rsidRDefault="00875617" w:rsidP="00875617">
            <w:pPr>
              <w:numPr>
                <w:ilvl w:val="0"/>
                <w:numId w:val="11"/>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vedie sa evidencia osôb s pobytom v bazéne,</w:t>
            </w:r>
          </w:p>
          <w:p w:rsidR="00875617" w:rsidRPr="00875617" w:rsidRDefault="00875617" w:rsidP="00875617">
            <w:pPr>
              <w:numPr>
                <w:ilvl w:val="0"/>
                <w:numId w:val="11"/>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zabezpečí sa časový interval medzi striedaním športových klubov pre dezinfekciu používaných priestorov (šatne, WC a sprchy), ktorá sa vykoná prípravkami s virucídnymi účinkami po každej skupine,</w:t>
            </w:r>
          </w:p>
          <w:p w:rsidR="00875617" w:rsidRPr="00875617" w:rsidRDefault="00875617" w:rsidP="00875617">
            <w:pPr>
              <w:numPr>
                <w:ilvl w:val="0"/>
                <w:numId w:val="11"/>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zabezpečí sa, aby členovia športového klubu s výnimkou pobytu vo vode a sprchovania používali rúško,</w:t>
            </w:r>
          </w:p>
          <w:p w:rsidR="00875617" w:rsidRPr="00875617" w:rsidRDefault="00875617" w:rsidP="00875617">
            <w:pPr>
              <w:numPr>
                <w:ilvl w:val="0"/>
                <w:numId w:val="11"/>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zabezpečí sa, aby členovia športových klubov po pobyte v bazéne v čo najkratšom čase opustili priestory kúpaliska,</w:t>
            </w:r>
          </w:p>
          <w:p w:rsidR="00875617" w:rsidRPr="00875617" w:rsidRDefault="00875617" w:rsidP="00875617">
            <w:pPr>
              <w:numPr>
                <w:ilvl w:val="0"/>
                <w:numId w:val="11"/>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pred obnovením prevádzky umelého kúpaliska sa musia bazény bez recirkulácie vypustiť, mechanicky vyčistiť, vydezinfikovať prostriedkami s virucídnymi účinkami a napustiť novou vodou. Pri bazénoch s recirkuláciou sa musí prečistiť celý objem vody na recirkulačnom zariadení. Vyčistiť a vydezinfikovať prostriedkami s virucídnymi účinkami sa musí technické príslušenstvo bazénov vrátane rozvodov a recirkulačných zariadení. Dezinfekcia musí zahŕňať dostatočné postupy na likvidáciu mikrobiologického znečistenia vrátane legionel (napr. termodezinfekciu),</w:t>
            </w:r>
          </w:p>
          <w:p w:rsidR="00875617" w:rsidRPr="00875617" w:rsidRDefault="00875617" w:rsidP="00875617">
            <w:pPr>
              <w:numPr>
                <w:ilvl w:val="0"/>
                <w:numId w:val="11"/>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prevádzka bazéna môže byť obnovená iba na základe vyhovujúceho výsledku analýzy kvality vody na kúpanie; bazény nesmú mať funkčné atrakcie, pri ktorých dochádza k tvorbe aerosólov,</w:t>
            </w:r>
          </w:p>
          <w:p w:rsidR="00875617" w:rsidRPr="00875617" w:rsidRDefault="00875617" w:rsidP="00875617">
            <w:pPr>
              <w:numPr>
                <w:ilvl w:val="0"/>
                <w:numId w:val="11"/>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pri vstupe na kúpalisko sa aplikuje zákazníkom dezinfekcia na ruky,</w:t>
            </w:r>
          </w:p>
          <w:p w:rsidR="00875617" w:rsidRPr="00875617" w:rsidRDefault="00875617" w:rsidP="00875617">
            <w:pPr>
              <w:numPr>
                <w:ilvl w:val="0"/>
                <w:numId w:val="11"/>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pri úprave bazénovej vody sa musia používať osvedčené technologické postupy. V bazénoch sa spravidla udržiava obsah voľného chlóru od 0,5 mg/l do 1 mg/l,</w:t>
            </w:r>
          </w:p>
          <w:p w:rsidR="00875617" w:rsidRPr="00875617" w:rsidRDefault="00875617" w:rsidP="00875617">
            <w:pPr>
              <w:numPr>
                <w:ilvl w:val="0"/>
                <w:numId w:val="11"/>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na umelých kúpaliskách sa zabezpečuje dostatočné vetranie; prednostne sa využíva prirodzené vetranie,</w:t>
            </w:r>
          </w:p>
          <w:p w:rsidR="00875617" w:rsidRPr="00875617" w:rsidRDefault="00875617" w:rsidP="00875617">
            <w:pPr>
              <w:numPr>
                <w:ilvl w:val="0"/>
                <w:numId w:val="11"/>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na kúpaliskách je potrebné zvýšiť frekvenciu upratovania, čistenia a dezinfekcie (prípravkami s virucídnymi účinkami) plôch, priestorov, športových pomôcok a zariadení kúpalísk. Zintenzívniť  je potrebné najmä  čistenie často dotykových povrchov (toalety, dvere, stoly, sedadlá, operadlá, zábradlia),</w:t>
            </w:r>
          </w:p>
          <w:p w:rsidR="00875617" w:rsidRPr="00875617" w:rsidRDefault="00875617" w:rsidP="00875617">
            <w:pPr>
              <w:numPr>
                <w:ilvl w:val="0"/>
                <w:numId w:val="11"/>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hygienické zariadenia prevádzky musia byť vybavené tekutým mydlom a papierovými utierkami,</w:t>
            </w:r>
          </w:p>
          <w:p w:rsidR="00875617" w:rsidRPr="00875617" w:rsidRDefault="00875617" w:rsidP="00875617">
            <w:pPr>
              <w:numPr>
                <w:ilvl w:val="0"/>
                <w:numId w:val="11"/>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na kúpaliskách je potrebné  zabezpečiť nefunkčnosť prístrojov, ktoré vytvárajú aerosól (napr. sušiče rúk).</w:t>
            </w:r>
          </w:p>
          <w:p w:rsidR="00875617" w:rsidRPr="00875617" w:rsidRDefault="00875617" w:rsidP="00875617">
            <w:pPr>
              <w:spacing w:after="0" w:line="240" w:lineRule="auto"/>
              <w:jc w:val="both"/>
              <w:rPr>
                <w:rFonts w:ascii="Helvetica" w:eastAsia="Times New Roman" w:hAnsi="Helvetica" w:cs="Helvetica"/>
                <w:color w:val="333333"/>
                <w:sz w:val="18"/>
                <w:szCs w:val="18"/>
                <w:lang w:eastAsia="sk-SK"/>
              </w:rPr>
            </w:pPr>
            <w:r w:rsidRPr="00875617">
              <w:rPr>
                <w:rFonts w:ascii="Arial" w:eastAsia="Times New Roman" w:hAnsi="Arial" w:cs="Arial"/>
                <w:b/>
                <w:bCs/>
                <w:color w:val="333333"/>
                <w:sz w:val="20"/>
                <w:szCs w:val="20"/>
                <w:lang w:eastAsia="sk-SK"/>
              </w:rPr>
              <w:br/>
            </w:r>
            <w:r w:rsidRPr="00875617">
              <w:rPr>
                <w:rFonts w:ascii="Arial" w:eastAsia="Times New Roman" w:hAnsi="Arial" w:cs="Arial"/>
                <w:b/>
                <w:bCs/>
                <w:color w:val="333333"/>
                <w:sz w:val="20"/>
                <w:szCs w:val="20"/>
                <w:lang w:eastAsia="sk-SK"/>
              </w:rPr>
              <w:lastRenderedPageBreak/>
              <w:t>Obchody zatvorené v nedeľu:</w:t>
            </w:r>
          </w:p>
          <w:p w:rsidR="00875617" w:rsidRPr="00875617" w:rsidRDefault="00875617" w:rsidP="00875617">
            <w:pPr>
              <w:spacing w:after="0" w:line="240" w:lineRule="auto"/>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Všetky obchody a prevádzky služieb, ktoré môžu fungovať, musia mať zatvorené v nedeľu, ktorá je určená ako sanitárny deň.</w:t>
            </w:r>
          </w:p>
          <w:p w:rsidR="00875617" w:rsidRPr="00875617" w:rsidRDefault="00875617" w:rsidP="00875617">
            <w:pPr>
              <w:spacing w:after="0" w:line="240" w:lineRule="auto"/>
              <w:jc w:val="both"/>
              <w:rPr>
                <w:rFonts w:ascii="Helvetica" w:eastAsia="Times New Roman" w:hAnsi="Helvetica" w:cs="Helvetica"/>
                <w:color w:val="333333"/>
                <w:sz w:val="18"/>
                <w:szCs w:val="18"/>
                <w:lang w:eastAsia="sk-SK"/>
              </w:rPr>
            </w:pPr>
          </w:p>
          <w:p w:rsidR="00875617" w:rsidRPr="00875617" w:rsidRDefault="00875617" w:rsidP="00875617">
            <w:pPr>
              <w:spacing w:after="0" w:line="240" w:lineRule="auto"/>
              <w:rPr>
                <w:rFonts w:ascii="Helvetica" w:eastAsia="Times New Roman" w:hAnsi="Helvetica" w:cs="Helvetica"/>
                <w:color w:val="333333"/>
                <w:sz w:val="18"/>
                <w:szCs w:val="18"/>
                <w:lang w:eastAsia="sk-SK"/>
              </w:rPr>
            </w:pPr>
            <w:r w:rsidRPr="00875617">
              <w:rPr>
                <w:rFonts w:ascii="Arial" w:eastAsia="Times New Roman" w:hAnsi="Arial" w:cs="Arial"/>
                <w:b/>
                <w:bCs/>
                <w:color w:val="333333"/>
                <w:sz w:val="20"/>
                <w:szCs w:val="20"/>
                <w:lang w:eastAsia="sk-SK"/>
              </w:rPr>
              <w:t>Zatvorenie v nedeľu neplatí pre:</w:t>
            </w:r>
          </w:p>
          <w:p w:rsidR="00875617" w:rsidRPr="00875617" w:rsidRDefault="00875617" w:rsidP="00875617">
            <w:pPr>
              <w:numPr>
                <w:ilvl w:val="0"/>
                <w:numId w:val="12"/>
              </w:numPr>
              <w:spacing w:after="0" w:line="240" w:lineRule="auto"/>
              <w:ind w:left="600"/>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veterinárne ambulancie a „pohotovostné lekárne“,</w:t>
            </w:r>
          </w:p>
          <w:p w:rsidR="00875617" w:rsidRPr="00875617" w:rsidRDefault="00875617" w:rsidP="00875617">
            <w:pPr>
              <w:numPr>
                <w:ilvl w:val="0"/>
                <w:numId w:val="12"/>
              </w:numPr>
              <w:spacing w:after="0" w:line="240" w:lineRule="auto"/>
              <w:ind w:left="600"/>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nemocničné lekárne a verejné lekárne, ako aj pre nemocničné lekárne s oddelením výdaja verejnosti, ak v sídle pevného bodu ambulancie pevnej pohotovostnej služby nie je zabezpečený výkon lekárenskej pohotovostnej služby.</w:t>
            </w:r>
          </w:p>
          <w:p w:rsidR="00875617" w:rsidRPr="00875617" w:rsidRDefault="00875617" w:rsidP="00875617">
            <w:pPr>
              <w:numPr>
                <w:ilvl w:val="0"/>
                <w:numId w:val="12"/>
              </w:numPr>
              <w:spacing w:after="0" w:line="240" w:lineRule="auto"/>
              <w:ind w:left="600"/>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Čerpacie stanice</w:t>
            </w:r>
          </w:p>
          <w:p w:rsidR="00875617" w:rsidRPr="00875617" w:rsidRDefault="00875617" w:rsidP="00875617">
            <w:pPr>
              <w:numPr>
                <w:ilvl w:val="0"/>
                <w:numId w:val="12"/>
              </w:numPr>
              <w:spacing w:after="0" w:line="240" w:lineRule="auto"/>
              <w:ind w:left="600"/>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Prevádzky telekomunikačných operátorov</w:t>
            </w:r>
          </w:p>
          <w:p w:rsidR="00875617" w:rsidRPr="00875617" w:rsidRDefault="00875617" w:rsidP="00875617">
            <w:pPr>
              <w:numPr>
                <w:ilvl w:val="0"/>
                <w:numId w:val="12"/>
              </w:numPr>
              <w:spacing w:after="0" w:line="240" w:lineRule="auto"/>
              <w:ind w:left="600"/>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Prevádzky verejného stravovania a stánky s rýchlym občerstvením</w:t>
            </w:r>
          </w:p>
          <w:p w:rsidR="00875617" w:rsidRPr="00875617" w:rsidRDefault="00875617" w:rsidP="00875617">
            <w:pPr>
              <w:numPr>
                <w:ilvl w:val="0"/>
                <w:numId w:val="12"/>
              </w:numPr>
              <w:spacing w:after="0" w:line="240" w:lineRule="auto"/>
              <w:ind w:left="600"/>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Prevádzky poštových, bankových a poisťovacích služieb</w:t>
            </w:r>
          </w:p>
          <w:p w:rsidR="00875617" w:rsidRPr="00875617" w:rsidRDefault="00875617" w:rsidP="00875617">
            <w:pPr>
              <w:numPr>
                <w:ilvl w:val="0"/>
                <w:numId w:val="12"/>
              </w:numPr>
              <w:spacing w:after="0" w:line="240" w:lineRule="auto"/>
              <w:ind w:left="600"/>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Prevádzky donáškových služieb</w:t>
            </w:r>
          </w:p>
          <w:p w:rsidR="00875617" w:rsidRPr="00875617" w:rsidRDefault="00875617" w:rsidP="00875617">
            <w:pPr>
              <w:numPr>
                <w:ilvl w:val="0"/>
                <w:numId w:val="12"/>
              </w:numPr>
              <w:spacing w:after="0" w:line="240" w:lineRule="auto"/>
              <w:ind w:left="600"/>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Prevádzky ubytovacích zariadení</w:t>
            </w:r>
          </w:p>
          <w:p w:rsidR="00875617" w:rsidRPr="00875617" w:rsidRDefault="00875617" w:rsidP="00875617">
            <w:pPr>
              <w:numPr>
                <w:ilvl w:val="0"/>
                <w:numId w:val="12"/>
              </w:numPr>
              <w:spacing w:after="0" w:line="240" w:lineRule="auto"/>
              <w:ind w:left="600"/>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Prírodné liečebné kúpele a liečebne poskytujúce starostlivosť na základe návrhu lekára</w:t>
            </w:r>
          </w:p>
          <w:p w:rsidR="00875617" w:rsidRPr="00875617" w:rsidRDefault="00875617" w:rsidP="00875617">
            <w:pPr>
              <w:numPr>
                <w:ilvl w:val="0"/>
                <w:numId w:val="12"/>
              </w:numPr>
              <w:spacing w:after="0" w:line="240" w:lineRule="auto"/>
              <w:ind w:left="600"/>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Vonkajšie športoviská</w:t>
            </w:r>
          </w:p>
          <w:p w:rsidR="00875617" w:rsidRPr="00875617" w:rsidRDefault="00875617" w:rsidP="00875617">
            <w:pPr>
              <w:numPr>
                <w:ilvl w:val="0"/>
                <w:numId w:val="12"/>
              </w:numPr>
              <w:spacing w:after="0" w:line="240" w:lineRule="auto"/>
              <w:ind w:left="600"/>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Zariadenia sociálnych služieb, zariadenia sociálnoprávnej ochrany detí a sociálnej kurately a špeciálnych výchovných zariadení</w:t>
            </w:r>
          </w:p>
          <w:p w:rsidR="00875617" w:rsidRPr="00875617" w:rsidRDefault="00875617" w:rsidP="00875617">
            <w:pPr>
              <w:numPr>
                <w:ilvl w:val="0"/>
                <w:numId w:val="12"/>
              </w:numPr>
              <w:spacing w:after="0" w:line="240" w:lineRule="auto"/>
              <w:ind w:left="600"/>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Vonkajšie priestory zoologických záhrad a botanických záhrad</w:t>
            </w:r>
          </w:p>
          <w:p w:rsidR="00875617" w:rsidRPr="00875617" w:rsidRDefault="00875617" w:rsidP="00875617">
            <w:pPr>
              <w:numPr>
                <w:ilvl w:val="0"/>
                <w:numId w:val="12"/>
              </w:numPr>
              <w:spacing w:after="0" w:line="240" w:lineRule="auto"/>
              <w:ind w:left="600"/>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Vonkajšie turistické atrakcie</w:t>
            </w:r>
          </w:p>
          <w:p w:rsidR="00875617" w:rsidRPr="00875617" w:rsidRDefault="00875617" w:rsidP="00875617">
            <w:pPr>
              <w:numPr>
                <w:ilvl w:val="0"/>
                <w:numId w:val="12"/>
              </w:numPr>
              <w:spacing w:after="0" w:line="240" w:lineRule="auto"/>
              <w:ind w:left="600"/>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Múzeá, galérie, knižnice a výstavné siene</w:t>
            </w:r>
          </w:p>
          <w:p w:rsidR="00875617" w:rsidRPr="00875617" w:rsidRDefault="00875617" w:rsidP="00875617">
            <w:pPr>
              <w:numPr>
                <w:ilvl w:val="0"/>
                <w:numId w:val="12"/>
              </w:numPr>
              <w:spacing w:after="0" w:line="240" w:lineRule="auto"/>
              <w:ind w:left="600"/>
              <w:rPr>
                <w:rFonts w:ascii="Helvetica" w:eastAsia="Times New Roman" w:hAnsi="Helvetica" w:cs="Helvetica"/>
                <w:color w:val="333333"/>
                <w:sz w:val="18"/>
                <w:szCs w:val="18"/>
                <w:lang w:eastAsia="sk-SK"/>
              </w:rPr>
            </w:pPr>
            <w:r w:rsidRPr="00875617">
              <w:rPr>
                <w:rFonts w:ascii="Arial" w:eastAsia="Times New Roman" w:hAnsi="Arial" w:cs="Arial"/>
                <w:b/>
                <w:bCs/>
                <w:color w:val="333333"/>
                <w:sz w:val="20"/>
                <w:szCs w:val="20"/>
                <w:lang w:eastAsia="sk-SK"/>
              </w:rPr>
              <w:t>Turistické informačné kancelárie</w:t>
            </w:r>
          </w:p>
          <w:p w:rsidR="00875617" w:rsidRPr="00875617" w:rsidRDefault="00875617" w:rsidP="00875617">
            <w:pPr>
              <w:numPr>
                <w:ilvl w:val="0"/>
                <w:numId w:val="12"/>
              </w:numPr>
              <w:spacing w:after="0" w:line="240" w:lineRule="auto"/>
              <w:ind w:left="600"/>
              <w:rPr>
                <w:rFonts w:ascii="Helvetica" w:eastAsia="Times New Roman" w:hAnsi="Helvetica" w:cs="Helvetica"/>
                <w:color w:val="333333"/>
                <w:sz w:val="18"/>
                <w:szCs w:val="18"/>
                <w:lang w:eastAsia="sk-SK"/>
              </w:rPr>
            </w:pPr>
            <w:r w:rsidRPr="00875617">
              <w:rPr>
                <w:rFonts w:ascii="Arial" w:eastAsia="Times New Roman" w:hAnsi="Arial" w:cs="Arial"/>
                <w:b/>
                <w:bCs/>
                <w:color w:val="333333"/>
                <w:sz w:val="20"/>
                <w:szCs w:val="20"/>
                <w:lang w:eastAsia="sk-SK"/>
              </w:rPr>
              <w:t>Prevádzky divadelných, filmových a iných kultúrnych predstavení</w:t>
            </w:r>
          </w:p>
          <w:p w:rsidR="00875617" w:rsidRPr="00875617" w:rsidRDefault="00875617" w:rsidP="00875617">
            <w:pPr>
              <w:numPr>
                <w:ilvl w:val="0"/>
                <w:numId w:val="12"/>
              </w:numPr>
              <w:spacing w:after="0" w:line="240" w:lineRule="auto"/>
              <w:ind w:left="600"/>
              <w:rPr>
                <w:rFonts w:ascii="Helvetica" w:eastAsia="Times New Roman" w:hAnsi="Helvetica" w:cs="Helvetica"/>
                <w:color w:val="333333"/>
                <w:sz w:val="18"/>
                <w:szCs w:val="18"/>
                <w:lang w:eastAsia="sk-SK"/>
              </w:rPr>
            </w:pPr>
            <w:r w:rsidRPr="00875617">
              <w:rPr>
                <w:rFonts w:ascii="Arial" w:eastAsia="Times New Roman" w:hAnsi="Arial" w:cs="Arial"/>
                <w:b/>
                <w:bCs/>
                <w:color w:val="333333"/>
                <w:sz w:val="20"/>
                <w:szCs w:val="20"/>
                <w:lang w:eastAsia="sk-SK"/>
              </w:rPr>
              <w:t>Ambulantný predaj</w:t>
            </w:r>
          </w:p>
          <w:p w:rsidR="00875617" w:rsidRPr="00875617" w:rsidRDefault="00875617" w:rsidP="00875617">
            <w:pPr>
              <w:numPr>
                <w:ilvl w:val="0"/>
                <w:numId w:val="12"/>
              </w:numPr>
              <w:spacing w:after="0" w:line="240" w:lineRule="auto"/>
              <w:ind w:left="600"/>
              <w:rPr>
                <w:rFonts w:ascii="Helvetica" w:eastAsia="Times New Roman" w:hAnsi="Helvetica" w:cs="Helvetica"/>
                <w:color w:val="333333"/>
                <w:sz w:val="18"/>
                <w:szCs w:val="18"/>
                <w:lang w:eastAsia="sk-SK"/>
              </w:rPr>
            </w:pPr>
            <w:r w:rsidRPr="00875617">
              <w:rPr>
                <w:rFonts w:ascii="Arial" w:eastAsia="Times New Roman" w:hAnsi="Arial" w:cs="Arial"/>
                <w:b/>
                <w:bCs/>
                <w:color w:val="333333"/>
                <w:sz w:val="20"/>
                <w:szCs w:val="20"/>
                <w:lang w:eastAsia="sk-SK"/>
              </w:rPr>
              <w:t>Prevádzky taxislužieb</w:t>
            </w:r>
          </w:p>
          <w:p w:rsidR="00875617" w:rsidRPr="00875617" w:rsidRDefault="00875617" w:rsidP="00875617">
            <w:pPr>
              <w:numPr>
                <w:ilvl w:val="0"/>
                <w:numId w:val="12"/>
              </w:numPr>
              <w:spacing w:after="0" w:line="240" w:lineRule="auto"/>
              <w:ind w:left="600"/>
              <w:rPr>
                <w:rFonts w:ascii="Helvetica" w:eastAsia="Times New Roman" w:hAnsi="Helvetica" w:cs="Helvetica"/>
                <w:color w:val="333333"/>
                <w:sz w:val="18"/>
                <w:szCs w:val="18"/>
                <w:lang w:eastAsia="sk-SK"/>
              </w:rPr>
            </w:pPr>
            <w:r w:rsidRPr="00875617">
              <w:rPr>
                <w:rFonts w:ascii="Arial" w:eastAsia="Times New Roman" w:hAnsi="Arial" w:cs="Arial"/>
                <w:b/>
                <w:bCs/>
                <w:color w:val="333333"/>
                <w:sz w:val="20"/>
                <w:szCs w:val="20"/>
                <w:lang w:eastAsia="sk-SK"/>
              </w:rPr>
              <w:t>Prevádzky autoškôl</w:t>
            </w:r>
          </w:p>
          <w:p w:rsidR="00875617" w:rsidRPr="00875617" w:rsidRDefault="006951BE" w:rsidP="00875617">
            <w:pPr>
              <w:spacing w:after="0" w:line="240" w:lineRule="auto"/>
              <w:jc w:val="both"/>
              <w:rPr>
                <w:rFonts w:ascii="Helvetica" w:eastAsia="Times New Roman" w:hAnsi="Helvetica" w:cs="Helvetica"/>
                <w:color w:val="333333"/>
                <w:sz w:val="18"/>
                <w:szCs w:val="18"/>
                <w:lang w:eastAsia="sk-SK"/>
              </w:rPr>
            </w:pPr>
            <w:hyperlink r:id="rId41" w:tgtFrame="_blank" w:history="1">
              <w:r w:rsidR="00875617" w:rsidRPr="00875617">
                <w:rPr>
                  <w:rFonts w:ascii="Arial" w:eastAsia="Times New Roman" w:hAnsi="Arial" w:cs="Arial"/>
                  <w:b/>
                  <w:bCs/>
                  <w:color w:val="135CAE"/>
                  <w:sz w:val="20"/>
                  <w:szCs w:val="20"/>
                  <w:lang w:eastAsia="sk-SK"/>
                </w:rPr>
                <w:t>Podrobnosti tu</w:t>
              </w:r>
            </w:hyperlink>
          </w:p>
          <w:p w:rsidR="00875617" w:rsidRPr="00875617" w:rsidRDefault="00875617" w:rsidP="00875617">
            <w:pPr>
              <w:spacing w:after="0" w:line="240" w:lineRule="auto"/>
              <w:jc w:val="both"/>
              <w:rPr>
                <w:rFonts w:ascii="Helvetica" w:eastAsia="Times New Roman" w:hAnsi="Helvetica" w:cs="Helvetica"/>
                <w:color w:val="333333"/>
                <w:sz w:val="18"/>
                <w:szCs w:val="18"/>
                <w:lang w:eastAsia="sk-SK"/>
              </w:rPr>
            </w:pPr>
            <w:r w:rsidRPr="00875617">
              <w:rPr>
                <w:rFonts w:ascii="Arial" w:eastAsia="Times New Roman" w:hAnsi="Arial" w:cs="Arial"/>
                <w:b/>
                <w:bCs/>
                <w:color w:val="333333"/>
                <w:sz w:val="24"/>
                <w:szCs w:val="24"/>
                <w:u w:val="single"/>
                <w:lang w:eastAsia="sk-SK"/>
              </w:rPr>
              <w:br/>
              <w:t>Hromadné podujatia:</w:t>
            </w:r>
          </w:p>
          <w:p w:rsidR="00875617" w:rsidRPr="00875617" w:rsidRDefault="00875617" w:rsidP="00875617">
            <w:pPr>
              <w:spacing w:after="0" w:line="240" w:lineRule="auto"/>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Všetkým fyzickým osobám, fyzickým osobám – podnikateľom a právnickým osobám sa umožňuje usporadúvať hromadné podujatia športovej, kultúrnej, spoločenskej či inej povahy v počte do 100 osôb.</w:t>
            </w:r>
          </w:p>
          <w:p w:rsidR="00875617" w:rsidRPr="00875617" w:rsidRDefault="00875617" w:rsidP="00875617">
            <w:pPr>
              <w:spacing w:after="0" w:line="240" w:lineRule="auto"/>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 xml:space="preserve">Zakazuje sa usporadúvať akékoľvek hromadné podujatia </w:t>
            </w:r>
            <w:r w:rsidRPr="00875617">
              <w:rPr>
                <w:rFonts w:ascii="Arial" w:eastAsia="Times New Roman" w:hAnsi="Arial" w:cs="Arial"/>
                <w:b/>
                <w:bCs/>
                <w:color w:val="333333"/>
                <w:sz w:val="20"/>
                <w:szCs w:val="20"/>
                <w:lang w:eastAsia="sk-SK"/>
              </w:rPr>
              <w:t>súťažnej športovej povahy.</w:t>
            </w:r>
          </w:p>
          <w:p w:rsidR="00875617" w:rsidRPr="00875617" w:rsidRDefault="00875617" w:rsidP="00875617">
            <w:pPr>
              <w:spacing w:after="0" w:line="240" w:lineRule="auto"/>
              <w:jc w:val="both"/>
              <w:rPr>
                <w:rFonts w:ascii="Helvetica" w:eastAsia="Times New Roman" w:hAnsi="Helvetica" w:cs="Helvetica"/>
                <w:color w:val="333333"/>
                <w:sz w:val="18"/>
                <w:szCs w:val="18"/>
                <w:lang w:eastAsia="sk-SK"/>
              </w:rPr>
            </w:pPr>
            <w:r w:rsidRPr="00875617">
              <w:rPr>
                <w:rFonts w:ascii="Arial" w:eastAsia="Times New Roman" w:hAnsi="Arial" w:cs="Arial"/>
                <w:b/>
                <w:bCs/>
                <w:color w:val="333333"/>
                <w:sz w:val="20"/>
                <w:szCs w:val="20"/>
                <w:lang w:eastAsia="sk-SK"/>
              </w:rPr>
              <w:t>Pri usporadúvaní hromadných podujatí je potrebné dodržiavať nasledovné povinnosti:</w:t>
            </w:r>
          </w:p>
          <w:p w:rsidR="00875617" w:rsidRPr="00875617" w:rsidRDefault="00875617" w:rsidP="00875617">
            <w:pPr>
              <w:numPr>
                <w:ilvl w:val="0"/>
                <w:numId w:val="13"/>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 xml:space="preserve">vstup a pobyt v mieste hromadného podujatia umožniť len s prekrytými hornými dýchacími cestami (napríklad rúško, šál, šatka), </w:t>
            </w:r>
          </w:p>
          <w:p w:rsidR="00875617" w:rsidRPr="00875617" w:rsidRDefault="00875617" w:rsidP="00875617">
            <w:pPr>
              <w:numPr>
                <w:ilvl w:val="0"/>
                <w:numId w:val="13"/>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vykonávať častú dezinfekciu priestorov, hlavne dotykových plôch, kľučiek, podláh a  predmetov,</w:t>
            </w:r>
          </w:p>
          <w:p w:rsidR="00875617" w:rsidRPr="00875617" w:rsidRDefault="00875617" w:rsidP="00875617">
            <w:pPr>
              <w:numPr>
                <w:ilvl w:val="0"/>
                <w:numId w:val="13"/>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zaistiť pri vstupe do budovy dávkovače na alkoholovú dezinfekciu rúk a dezinfikovať si ruky, resp. zabezpečiť iný adekvátny spôsob dezinfekcie rúk,</w:t>
            </w:r>
          </w:p>
          <w:p w:rsidR="00875617" w:rsidRPr="00875617" w:rsidRDefault="00875617" w:rsidP="00875617">
            <w:pPr>
              <w:numPr>
                <w:ilvl w:val="0"/>
                <w:numId w:val="13"/>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 xml:space="preserve">zabezpečiť pri vstupe do budovy oznam o povinnosti, že v prípade vzniku akútneho respiračného ochorenia (napr. horúčka, kašeľ, nádcha, sťažené dýchanie) je osoba povinná zostať v domácej izolácii, </w:t>
            </w:r>
          </w:p>
          <w:p w:rsidR="00875617" w:rsidRPr="00875617" w:rsidRDefault="00875617" w:rsidP="00875617">
            <w:pPr>
              <w:numPr>
                <w:ilvl w:val="0"/>
                <w:numId w:val="13"/>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zverejniť na viditeľnom mieste oznam s informáciou:</w:t>
            </w:r>
          </w:p>
          <w:p w:rsidR="00875617" w:rsidRPr="00875617" w:rsidRDefault="00875617" w:rsidP="00875617">
            <w:pPr>
              <w:numPr>
                <w:ilvl w:val="0"/>
                <w:numId w:val="14"/>
              </w:numPr>
              <w:spacing w:after="0" w:line="240" w:lineRule="auto"/>
              <w:ind w:left="132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 xml:space="preserve">ak sa u osoby prejavia príznaky akútneho respiračného ochorenia, je potrebné telefonicky kontaktovať svojho ošetrujúceho lekára a opustiť miesto hromadného podujatia, </w:t>
            </w:r>
          </w:p>
          <w:p w:rsidR="00875617" w:rsidRPr="00875617" w:rsidRDefault="00875617" w:rsidP="00875617">
            <w:pPr>
              <w:numPr>
                <w:ilvl w:val="0"/>
                <w:numId w:val="14"/>
              </w:numPr>
              <w:spacing w:after="0" w:line="240" w:lineRule="auto"/>
              <w:ind w:left="132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pravidelne si umývať ruky mydlom a teplou vodou, následne ruky utierať do jednorazových papierových obrúskov,</w:t>
            </w:r>
          </w:p>
          <w:p w:rsidR="00875617" w:rsidRPr="00875617" w:rsidRDefault="00875617" w:rsidP="00875617">
            <w:pPr>
              <w:numPr>
                <w:ilvl w:val="0"/>
                <w:numId w:val="14"/>
              </w:numPr>
              <w:spacing w:after="0" w:line="240" w:lineRule="auto"/>
              <w:ind w:left="132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zákaz podávania rúk,</w:t>
            </w:r>
          </w:p>
          <w:p w:rsidR="00875617" w:rsidRPr="00875617" w:rsidRDefault="00875617" w:rsidP="00875617">
            <w:pPr>
              <w:numPr>
                <w:ilvl w:val="0"/>
                <w:numId w:val="15"/>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pri účasti na hromadnom podujatí a pri príchode a odchode z priestorov hromadného podujatia zabezpečiť dodržiavanie rozostupov 2 m medzi osobami, to neplatí pre osoby žijúce v spoločnej domácnosti alebo pre partnerov,</w:t>
            </w:r>
          </w:p>
          <w:p w:rsidR="00875617" w:rsidRPr="00875617" w:rsidRDefault="00875617" w:rsidP="00875617">
            <w:pPr>
              <w:numPr>
                <w:ilvl w:val="0"/>
                <w:numId w:val="15"/>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zabezpečiť dostatočné vetranie priestorov.</w:t>
            </w:r>
          </w:p>
          <w:p w:rsidR="00875617" w:rsidRPr="00875617" w:rsidRDefault="00875617" w:rsidP="00875617">
            <w:pPr>
              <w:spacing w:after="0" w:line="240" w:lineRule="auto"/>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br/>
              <w:t xml:space="preserve">Pod zákaz organizovania hromadných podujatí nespadajú zasadnutia štátnych orgánov a orgánov územnej samosprávy za jasne stanovených hygienických pravidiel a protiepidemických opatrení. </w:t>
            </w:r>
          </w:p>
          <w:p w:rsidR="00875617" w:rsidRPr="00875617" w:rsidRDefault="006951BE" w:rsidP="00875617">
            <w:pPr>
              <w:spacing w:after="0" w:line="240" w:lineRule="auto"/>
              <w:jc w:val="both"/>
              <w:rPr>
                <w:rFonts w:ascii="Helvetica" w:eastAsia="Times New Roman" w:hAnsi="Helvetica" w:cs="Helvetica"/>
                <w:color w:val="333333"/>
                <w:sz w:val="18"/>
                <w:szCs w:val="18"/>
                <w:lang w:eastAsia="sk-SK"/>
              </w:rPr>
            </w:pPr>
            <w:hyperlink r:id="rId42" w:history="1">
              <w:r w:rsidR="00875617" w:rsidRPr="00875617">
                <w:rPr>
                  <w:rFonts w:ascii="Arial" w:eastAsia="Times New Roman" w:hAnsi="Arial" w:cs="Arial"/>
                  <w:b/>
                  <w:bCs/>
                  <w:color w:val="135CAE"/>
                  <w:sz w:val="20"/>
                  <w:szCs w:val="20"/>
                  <w:u w:val="single"/>
                  <w:lang w:eastAsia="sk-SK"/>
                </w:rPr>
                <w:t>Podrobnosti tu.</w:t>
              </w:r>
            </w:hyperlink>
          </w:p>
          <w:p w:rsidR="00875617" w:rsidRPr="00875617" w:rsidRDefault="00875617" w:rsidP="00875617">
            <w:pPr>
              <w:spacing w:after="0" w:line="240" w:lineRule="auto"/>
              <w:jc w:val="both"/>
              <w:rPr>
                <w:rFonts w:ascii="Helvetica" w:eastAsia="Times New Roman" w:hAnsi="Helvetica" w:cs="Helvetica"/>
                <w:color w:val="333333"/>
                <w:sz w:val="18"/>
                <w:szCs w:val="18"/>
                <w:lang w:eastAsia="sk-SK"/>
              </w:rPr>
            </w:pPr>
            <w:r w:rsidRPr="00875617">
              <w:rPr>
                <w:rFonts w:ascii="Arial" w:eastAsia="Times New Roman" w:hAnsi="Arial" w:cs="Arial"/>
                <w:b/>
                <w:bCs/>
                <w:color w:val="333333"/>
                <w:sz w:val="20"/>
                <w:szCs w:val="20"/>
                <w:lang w:eastAsia="sk-SK"/>
              </w:rPr>
              <w:lastRenderedPageBreak/>
              <w:br/>
              <w:t xml:space="preserve">Svadobné obrady, bohoslužby a ďalšie náboženské obrady </w:t>
            </w:r>
            <w:r w:rsidRPr="00875617">
              <w:rPr>
                <w:rFonts w:ascii="Arial" w:eastAsia="Times New Roman" w:hAnsi="Arial" w:cs="Arial"/>
                <w:color w:val="333333"/>
                <w:sz w:val="20"/>
                <w:szCs w:val="20"/>
                <w:lang w:eastAsia="sk-SK"/>
              </w:rPr>
              <w:t xml:space="preserve">sa môžu konať za dodržania protiepidemických opatrení. Pobyt v priestoroch je možný len s rúškom alebo podobne prekrytými hornými dýchacími cestami. Pri vchode je potrebné vydezinfikovať si ruky, dodržiavať rozostup dva metre, nepoužívať obrady pitia z jednej nádoby, je potrebné dodržiavať podávanie chleba výhradne na ruku. Ak to možnosti a počasie dovolí, treba uprednostniť vykonávanie obradov v exteriéri. </w:t>
            </w:r>
            <w:hyperlink r:id="rId43" w:history="1">
              <w:r w:rsidRPr="00875617">
                <w:rPr>
                  <w:rFonts w:ascii="Arial" w:eastAsia="Times New Roman" w:hAnsi="Arial" w:cs="Arial"/>
                  <w:b/>
                  <w:bCs/>
                  <w:color w:val="135CAE"/>
                  <w:sz w:val="20"/>
                  <w:szCs w:val="20"/>
                  <w:u w:val="single"/>
                  <w:lang w:eastAsia="sk-SK"/>
                </w:rPr>
                <w:t>Podrobnosti tu.</w:t>
              </w:r>
            </w:hyperlink>
          </w:p>
          <w:p w:rsidR="00875617" w:rsidRPr="00875617" w:rsidRDefault="00875617" w:rsidP="00875617">
            <w:pPr>
              <w:spacing w:after="0" w:line="240" w:lineRule="auto"/>
              <w:jc w:val="both"/>
              <w:rPr>
                <w:rFonts w:ascii="Helvetica" w:eastAsia="Times New Roman" w:hAnsi="Helvetica" w:cs="Helvetica"/>
                <w:color w:val="333333"/>
                <w:sz w:val="18"/>
                <w:szCs w:val="18"/>
                <w:lang w:eastAsia="sk-SK"/>
              </w:rPr>
            </w:pPr>
            <w:r w:rsidRPr="00875617">
              <w:rPr>
                <w:rFonts w:ascii="Arial" w:eastAsia="Times New Roman" w:hAnsi="Arial" w:cs="Arial"/>
                <w:b/>
                <w:bCs/>
                <w:color w:val="333333"/>
                <w:sz w:val="20"/>
                <w:szCs w:val="20"/>
                <w:lang w:eastAsia="sk-SK"/>
              </w:rPr>
              <w:br/>
              <w:t xml:space="preserve">Usmernenie k poskytovaniu </w:t>
            </w:r>
            <w:proofErr w:type="spellStart"/>
            <w:r w:rsidRPr="00875617">
              <w:rPr>
                <w:rFonts w:ascii="Arial" w:eastAsia="Times New Roman" w:hAnsi="Arial" w:cs="Arial"/>
                <w:b/>
                <w:bCs/>
                <w:color w:val="333333"/>
                <w:sz w:val="20"/>
                <w:szCs w:val="20"/>
                <w:lang w:eastAsia="sk-SK"/>
              </w:rPr>
              <w:t>cateringových</w:t>
            </w:r>
            <w:proofErr w:type="spellEnd"/>
            <w:r w:rsidRPr="00875617">
              <w:rPr>
                <w:rFonts w:ascii="Arial" w:eastAsia="Times New Roman" w:hAnsi="Arial" w:cs="Arial"/>
                <w:b/>
                <w:bCs/>
                <w:color w:val="333333"/>
                <w:sz w:val="20"/>
                <w:szCs w:val="20"/>
                <w:lang w:eastAsia="sk-SK"/>
              </w:rPr>
              <w:t xml:space="preserve"> služieb pri hromadných podujatiach </w:t>
            </w:r>
            <w:hyperlink r:id="rId44" w:history="1">
              <w:r w:rsidRPr="00875617">
                <w:rPr>
                  <w:rFonts w:ascii="Arial" w:eastAsia="Times New Roman" w:hAnsi="Arial" w:cs="Arial"/>
                  <w:b/>
                  <w:bCs/>
                  <w:color w:val="135CAE"/>
                  <w:sz w:val="20"/>
                  <w:szCs w:val="20"/>
                  <w:lang w:eastAsia="sk-SK"/>
                </w:rPr>
                <w:t>nájdete tu</w:t>
              </w:r>
            </w:hyperlink>
            <w:r w:rsidRPr="00875617">
              <w:rPr>
                <w:rFonts w:ascii="Arial" w:eastAsia="Times New Roman" w:hAnsi="Arial" w:cs="Arial"/>
                <w:b/>
                <w:bCs/>
                <w:color w:val="333333"/>
                <w:sz w:val="20"/>
                <w:szCs w:val="20"/>
                <w:lang w:eastAsia="sk-SK"/>
              </w:rPr>
              <w:t>.</w:t>
            </w:r>
            <w:r w:rsidRPr="00875617">
              <w:rPr>
                <w:rFonts w:ascii="Arial" w:eastAsia="Times New Roman" w:hAnsi="Arial" w:cs="Arial"/>
                <w:b/>
                <w:bCs/>
                <w:color w:val="333333"/>
                <w:sz w:val="20"/>
                <w:szCs w:val="20"/>
                <w:lang w:eastAsia="sk-SK"/>
              </w:rPr>
              <w:br/>
            </w:r>
            <w:r w:rsidRPr="00875617">
              <w:rPr>
                <w:rFonts w:ascii="Arial" w:eastAsia="Times New Roman" w:hAnsi="Arial" w:cs="Arial"/>
                <w:b/>
                <w:bCs/>
                <w:color w:val="333333"/>
                <w:sz w:val="20"/>
                <w:szCs w:val="20"/>
                <w:lang w:eastAsia="sk-SK"/>
              </w:rPr>
              <w:br/>
              <w:t>Pohrebné obrady</w:t>
            </w:r>
            <w:r w:rsidRPr="00875617">
              <w:rPr>
                <w:rFonts w:ascii="Arial" w:eastAsia="Times New Roman" w:hAnsi="Arial" w:cs="Arial"/>
                <w:color w:val="333333"/>
                <w:sz w:val="20"/>
                <w:szCs w:val="20"/>
                <w:lang w:eastAsia="sk-SK"/>
              </w:rPr>
              <w:t xml:space="preserve"> sa môžu konať za dodržania podobných podmienok: vstup a pobyt v priestoroch pohrebného obradu je možný len s prekrytými hornými dýchacími cestami (napríklad rúško, šál, šatka), pri vchode do priestorov pohrebného obradu treba aplikovať dezinfekciu na ruky alebo poskytnúť jednorazové rukavice. Zabezpečiť treba, aby odstup medzi osobami (okrem členov spoločnej domácnosti) bol minimálne 2 metre, smútočnú hudbu počas pohrebného obradu riešiť prednostne reprodukovanou formou. Dodržiavať treba respiračnú etiketu (kašlať, kýchať do vreckovky, resp. do lakťového ohybu), nepodávať si ruky, z obradov úplne vylúčiť osoby, ktoré majú nariadenú karanténu alebo akékoľvek príznaky respiračného infekčného ochorenia.</w:t>
            </w:r>
          </w:p>
          <w:p w:rsidR="00875617" w:rsidRPr="00875617" w:rsidRDefault="00875617" w:rsidP="00875617">
            <w:pPr>
              <w:spacing w:after="0" w:line="240" w:lineRule="auto"/>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br/>
              <w:t xml:space="preserve">V priestoroch treba vykonávať častú dezinfekciu priestorov, hlavne dotykových plôch, kľučiek, podláh a predmetov. Tam, kde je to možné, je vhodné prednostne usporadúvať pohrebné obrady v exteriéroch za dodržania odstupov 2 metre (okrem členov spoločnej domácnosti). Pri východe z priestorov pohrebného obradu je potrebné riadiť vychádzanie ľudí s odstupmi aspoň 2 metre a zabrániť zhlukovaniu. </w:t>
            </w:r>
            <w:hyperlink r:id="rId45" w:history="1">
              <w:r w:rsidRPr="00875617">
                <w:rPr>
                  <w:rFonts w:ascii="Arial" w:eastAsia="Times New Roman" w:hAnsi="Arial" w:cs="Arial"/>
                  <w:b/>
                  <w:bCs/>
                  <w:color w:val="135CAE"/>
                  <w:sz w:val="20"/>
                  <w:szCs w:val="20"/>
                  <w:u w:val="single"/>
                  <w:lang w:eastAsia="sk-SK"/>
                </w:rPr>
                <w:t>Podrobnosti tu.</w:t>
              </w:r>
            </w:hyperlink>
          </w:p>
          <w:p w:rsidR="00875617" w:rsidRPr="00875617" w:rsidRDefault="00875617" w:rsidP="00875617">
            <w:pPr>
              <w:spacing w:after="0" w:line="240" w:lineRule="auto"/>
              <w:jc w:val="both"/>
              <w:rPr>
                <w:rFonts w:ascii="Helvetica" w:eastAsia="Times New Roman" w:hAnsi="Helvetica" w:cs="Helvetica"/>
                <w:color w:val="333333"/>
                <w:sz w:val="18"/>
                <w:szCs w:val="18"/>
                <w:lang w:eastAsia="sk-SK"/>
              </w:rPr>
            </w:pPr>
          </w:p>
          <w:p w:rsidR="00875617" w:rsidRPr="00875617" w:rsidRDefault="00875617" w:rsidP="00875617">
            <w:pPr>
              <w:spacing w:after="0" w:line="240" w:lineRule="auto"/>
              <w:jc w:val="both"/>
              <w:rPr>
                <w:rFonts w:ascii="Helvetica" w:eastAsia="Times New Roman" w:hAnsi="Helvetica" w:cs="Helvetica"/>
                <w:color w:val="333333"/>
                <w:sz w:val="18"/>
                <w:szCs w:val="18"/>
                <w:lang w:eastAsia="sk-SK"/>
              </w:rPr>
            </w:pPr>
            <w:r w:rsidRPr="00875617">
              <w:rPr>
                <w:rFonts w:ascii="Arial" w:eastAsia="Times New Roman" w:hAnsi="Arial" w:cs="Arial"/>
                <w:b/>
                <w:bCs/>
                <w:color w:val="333333"/>
                <w:sz w:val="20"/>
                <w:szCs w:val="20"/>
                <w:lang w:eastAsia="sk-SK"/>
              </w:rPr>
              <w:t>Svadby</w:t>
            </w:r>
          </w:p>
          <w:p w:rsidR="00875617" w:rsidRPr="00875617" w:rsidRDefault="00875617" w:rsidP="00875617">
            <w:pPr>
              <w:spacing w:after="0" w:line="240" w:lineRule="auto"/>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 xml:space="preserve">Podrobnosti o podmienkach pri sobášnych obradoch </w:t>
            </w:r>
            <w:hyperlink r:id="rId46" w:history="1">
              <w:r w:rsidRPr="00875617">
                <w:rPr>
                  <w:rFonts w:ascii="Arial" w:eastAsia="Times New Roman" w:hAnsi="Arial" w:cs="Arial"/>
                  <w:b/>
                  <w:bCs/>
                  <w:color w:val="135CAE"/>
                  <w:sz w:val="20"/>
                  <w:szCs w:val="20"/>
                  <w:u w:val="single"/>
                  <w:lang w:eastAsia="sk-SK"/>
                </w:rPr>
                <w:t>nájdete tu</w:t>
              </w:r>
            </w:hyperlink>
            <w:r w:rsidRPr="00875617">
              <w:rPr>
                <w:rFonts w:ascii="Arial" w:eastAsia="Times New Roman" w:hAnsi="Arial" w:cs="Arial"/>
                <w:color w:val="333333"/>
                <w:sz w:val="20"/>
                <w:szCs w:val="20"/>
                <w:lang w:eastAsia="sk-SK"/>
              </w:rPr>
              <w:t>.</w:t>
            </w:r>
          </w:p>
          <w:p w:rsidR="00875617" w:rsidRPr="00875617" w:rsidRDefault="00875617" w:rsidP="00875617">
            <w:pPr>
              <w:spacing w:after="0" w:line="240" w:lineRule="auto"/>
              <w:jc w:val="both"/>
              <w:rPr>
                <w:rFonts w:ascii="Helvetica" w:eastAsia="Times New Roman" w:hAnsi="Helvetica" w:cs="Helvetica"/>
                <w:color w:val="333333"/>
                <w:sz w:val="18"/>
                <w:szCs w:val="18"/>
                <w:lang w:eastAsia="sk-SK"/>
              </w:rPr>
            </w:pPr>
            <w:r w:rsidRPr="00875617">
              <w:rPr>
                <w:rFonts w:ascii="Arial" w:eastAsia="Times New Roman" w:hAnsi="Arial" w:cs="Arial"/>
                <w:b/>
                <w:bCs/>
                <w:color w:val="333333"/>
                <w:sz w:val="20"/>
                <w:szCs w:val="20"/>
                <w:lang w:eastAsia="sk-SK"/>
              </w:rPr>
              <w:t>Svadby konané v reštauračných zariadeniach</w:t>
            </w:r>
          </w:p>
          <w:p w:rsidR="00875617" w:rsidRPr="00875617" w:rsidRDefault="00875617" w:rsidP="00875617">
            <w:pPr>
              <w:numPr>
                <w:ilvl w:val="0"/>
                <w:numId w:val="16"/>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b/>
                <w:bCs/>
                <w:color w:val="333333"/>
                <w:sz w:val="20"/>
                <w:szCs w:val="20"/>
                <w:lang w:eastAsia="sk-SK"/>
              </w:rPr>
              <w:t>Ak je to možné, odporúčame organizovať svadobné hostiny v prevádzkach v exteriéri</w:t>
            </w:r>
          </w:p>
          <w:p w:rsidR="00875617" w:rsidRPr="00875617" w:rsidRDefault="00875617" w:rsidP="00875617">
            <w:pPr>
              <w:numPr>
                <w:ilvl w:val="0"/>
                <w:numId w:val="16"/>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b/>
                <w:bCs/>
                <w:color w:val="333333"/>
                <w:sz w:val="20"/>
                <w:szCs w:val="20"/>
                <w:lang w:eastAsia="sk-SK"/>
              </w:rPr>
              <w:t>Ak je v reštaurácii uzavretá spoločnosť, nemusí skončiť prevádzku o 22:00</w:t>
            </w:r>
          </w:p>
          <w:p w:rsidR="00875617" w:rsidRPr="00875617" w:rsidRDefault="00875617" w:rsidP="00875617">
            <w:pPr>
              <w:numPr>
                <w:ilvl w:val="0"/>
                <w:numId w:val="16"/>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 xml:space="preserve">Na svadbe môže byť prítomných najviac 100 osôb. </w:t>
            </w:r>
          </w:p>
          <w:p w:rsidR="00875617" w:rsidRPr="00875617" w:rsidRDefault="00875617" w:rsidP="00875617">
            <w:pPr>
              <w:numPr>
                <w:ilvl w:val="0"/>
                <w:numId w:val="16"/>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 xml:space="preserve">Účastníci musia nosiť rúška, ktoré si však môžu zložiť na čas potrebný na konzumáciu nápojov a jedál. </w:t>
            </w:r>
            <w:r w:rsidRPr="00875617">
              <w:rPr>
                <w:rFonts w:ascii="Arial" w:eastAsia="Times New Roman" w:hAnsi="Arial" w:cs="Arial"/>
                <w:b/>
                <w:bCs/>
                <w:color w:val="333333"/>
                <w:sz w:val="20"/>
                <w:szCs w:val="20"/>
                <w:lang w:eastAsia="sk-SK"/>
              </w:rPr>
              <w:t>Nevesta a ženích nemusia mať rúška počas sobášneho obradu, ani počas svadobnej hostiny.</w:t>
            </w:r>
          </w:p>
          <w:p w:rsidR="00875617" w:rsidRPr="00875617" w:rsidRDefault="00875617" w:rsidP="00875617">
            <w:pPr>
              <w:numPr>
                <w:ilvl w:val="0"/>
                <w:numId w:val="16"/>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 xml:space="preserve">Na svadbe môže hrať aj DJ, resp. živá hudba. Pri hraní nemusia mať napríklad speváci rúško, ak majú negatívny test na COVID-19. Podrobnosti o výnimke pre umelcov </w:t>
            </w:r>
            <w:hyperlink r:id="rId47" w:history="1">
              <w:r w:rsidRPr="00875617">
                <w:rPr>
                  <w:rFonts w:ascii="Arial" w:eastAsia="Times New Roman" w:hAnsi="Arial" w:cs="Arial"/>
                  <w:b/>
                  <w:bCs/>
                  <w:color w:val="135CAE"/>
                  <w:sz w:val="20"/>
                  <w:szCs w:val="20"/>
                  <w:u w:val="single"/>
                  <w:lang w:eastAsia="sk-SK"/>
                </w:rPr>
                <w:t>nájdete tu</w:t>
              </w:r>
            </w:hyperlink>
            <w:r w:rsidRPr="00875617">
              <w:rPr>
                <w:rFonts w:ascii="Arial" w:eastAsia="Times New Roman" w:hAnsi="Arial" w:cs="Arial"/>
                <w:color w:val="333333"/>
                <w:sz w:val="20"/>
                <w:szCs w:val="20"/>
                <w:lang w:eastAsia="sk-SK"/>
              </w:rPr>
              <w:t>.</w:t>
            </w:r>
          </w:p>
          <w:p w:rsidR="00875617" w:rsidRPr="00875617" w:rsidRDefault="00875617" w:rsidP="00875617">
            <w:pPr>
              <w:numPr>
                <w:ilvl w:val="0"/>
                <w:numId w:val="16"/>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b/>
                <w:bCs/>
                <w:color w:val="333333"/>
                <w:sz w:val="20"/>
                <w:szCs w:val="20"/>
                <w:lang w:eastAsia="sk-SK"/>
              </w:rPr>
              <w:t xml:space="preserve">odstup stolov od seba má byť minimálne 2 metre, </w:t>
            </w:r>
            <w:r w:rsidRPr="00875617">
              <w:rPr>
                <w:rFonts w:ascii="Arial" w:eastAsia="Times New Roman" w:hAnsi="Arial" w:cs="Arial"/>
                <w:color w:val="333333"/>
                <w:sz w:val="20"/>
                <w:szCs w:val="20"/>
                <w:lang w:eastAsia="sk-SK"/>
              </w:rPr>
              <w:t>za jedným stolom môžu sedieť najviac dvaja ľudia, alebo rodičia s deťmi; pri jednom stole môžu sedieť aj viacerí ľudia, ak sa zabezpečí odstup od iných ľudí za tým istým stolom minimálne 2 metre</w:t>
            </w:r>
          </w:p>
          <w:p w:rsidR="00875617" w:rsidRPr="00875617" w:rsidRDefault="00875617" w:rsidP="00875617">
            <w:pPr>
              <w:numPr>
                <w:ilvl w:val="0"/>
                <w:numId w:val="16"/>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personál musí nosiť rúška a medzi obsluhou jednotlivých stolov si dezinfikovať ruky</w:t>
            </w:r>
          </w:p>
          <w:p w:rsidR="00875617" w:rsidRPr="00875617" w:rsidRDefault="00875617" w:rsidP="00875617">
            <w:pPr>
              <w:numPr>
                <w:ilvl w:val="0"/>
                <w:numId w:val="16"/>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hygienické zariadenia musia byť vybavené tekutým mydlom a papierovými utierkami, sušiče rúk musia byť znefunkčnené, keďže vytvárajú aerosól; hygienické zariadenia sa musia dezinfikovať každú hodinu, prevádzkovateľ musí zabezpečiť pri vchode dezinfekciu rúk</w:t>
            </w:r>
          </w:p>
          <w:p w:rsidR="00875617" w:rsidRPr="00875617" w:rsidRDefault="00875617" w:rsidP="00875617">
            <w:pPr>
              <w:numPr>
                <w:ilvl w:val="0"/>
                <w:numId w:val="16"/>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b/>
                <w:bCs/>
                <w:color w:val="333333"/>
                <w:sz w:val="20"/>
                <w:szCs w:val="20"/>
                <w:lang w:eastAsia="sk-SK"/>
              </w:rPr>
              <w:t>prevádzkovateľ bude musieť 30 dní po skončení akcie uchovávať zoznam všetkých účastníkov svadby pre rýchle dohľadanie kontaktov, ak by sa neskôr u niektorého z účastníkov potvrdilo ochorenie COVID-19</w:t>
            </w:r>
          </w:p>
          <w:p w:rsidR="00875617" w:rsidRPr="00875617" w:rsidRDefault="00875617" w:rsidP="00875617">
            <w:pPr>
              <w:numPr>
                <w:ilvl w:val="0"/>
                <w:numId w:val="16"/>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Reštaurácie môžu používať kuchynský riad (taniere, príbory, poháre), ak sa zabezpečí strojové umývanie pri teplote 80°C za použitia vhodného umývacieho prostriedku (podľa § 9 ods. 3 písm. g) vyhlášky MZ SR č. 533/2007 Z.Z. a prípadne aj za použitia vhodného dezinfekčného prostriedku,</w:t>
            </w:r>
          </w:p>
          <w:p w:rsidR="00875617" w:rsidRPr="00875617" w:rsidRDefault="00875617" w:rsidP="00875617">
            <w:pPr>
              <w:numPr>
                <w:ilvl w:val="0"/>
                <w:numId w:val="16"/>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umytý riad neutierať textilným utierkami ale uložiť do zariadenia na odkvapkanie riadu (na prípadné dosušenie/leštenie používať jednorazové papierové utierky),</w:t>
            </w:r>
          </w:p>
          <w:p w:rsidR="00875617" w:rsidRPr="00875617" w:rsidRDefault="00875617" w:rsidP="00875617">
            <w:pPr>
              <w:numPr>
                <w:ilvl w:val="0"/>
                <w:numId w:val="16"/>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ručné umývanie kuchynského riadu v súčasnej epidemiologickej situácii v prevádzkach verejného stravovania je zakázané.</w:t>
            </w:r>
          </w:p>
          <w:p w:rsidR="00875617" w:rsidRPr="00875617" w:rsidRDefault="00875617" w:rsidP="00875617">
            <w:pPr>
              <w:spacing w:after="0" w:line="240" w:lineRule="auto"/>
              <w:jc w:val="both"/>
              <w:rPr>
                <w:rFonts w:ascii="Helvetica" w:eastAsia="Times New Roman" w:hAnsi="Helvetica" w:cs="Helvetica"/>
                <w:color w:val="333333"/>
                <w:sz w:val="18"/>
                <w:szCs w:val="18"/>
                <w:lang w:eastAsia="sk-SK"/>
              </w:rPr>
            </w:pPr>
            <w:r w:rsidRPr="00875617">
              <w:rPr>
                <w:rFonts w:ascii="Arial" w:eastAsia="Times New Roman" w:hAnsi="Arial" w:cs="Arial"/>
                <w:b/>
                <w:bCs/>
                <w:color w:val="333333"/>
                <w:sz w:val="20"/>
                <w:szCs w:val="20"/>
                <w:lang w:eastAsia="sk-SK"/>
              </w:rPr>
              <w:t xml:space="preserve">Podrobnosti </w:t>
            </w:r>
            <w:hyperlink r:id="rId48" w:history="1">
              <w:r w:rsidRPr="00875617">
                <w:rPr>
                  <w:rFonts w:ascii="Arial" w:eastAsia="Times New Roman" w:hAnsi="Arial" w:cs="Arial"/>
                  <w:b/>
                  <w:bCs/>
                  <w:color w:val="135CAE"/>
                  <w:sz w:val="20"/>
                  <w:szCs w:val="20"/>
                  <w:u w:val="single"/>
                  <w:lang w:eastAsia="sk-SK"/>
                </w:rPr>
                <w:t>nájdete tu</w:t>
              </w:r>
            </w:hyperlink>
            <w:r w:rsidRPr="00875617">
              <w:rPr>
                <w:rFonts w:ascii="Arial" w:eastAsia="Times New Roman" w:hAnsi="Arial" w:cs="Arial"/>
                <w:b/>
                <w:bCs/>
                <w:color w:val="333333"/>
                <w:sz w:val="20"/>
                <w:szCs w:val="20"/>
                <w:lang w:eastAsia="sk-SK"/>
              </w:rPr>
              <w:t xml:space="preserve"> a </w:t>
            </w:r>
            <w:hyperlink r:id="rId49" w:history="1">
              <w:r w:rsidRPr="00875617">
                <w:rPr>
                  <w:rFonts w:ascii="Arial" w:eastAsia="Times New Roman" w:hAnsi="Arial" w:cs="Arial"/>
                  <w:b/>
                  <w:bCs/>
                  <w:color w:val="135CAE"/>
                  <w:sz w:val="20"/>
                  <w:szCs w:val="20"/>
                  <w:u w:val="single"/>
                  <w:lang w:eastAsia="sk-SK"/>
                </w:rPr>
                <w:t>aktualizované tu</w:t>
              </w:r>
            </w:hyperlink>
            <w:r w:rsidRPr="00875617">
              <w:rPr>
                <w:rFonts w:ascii="Arial" w:eastAsia="Times New Roman" w:hAnsi="Arial" w:cs="Arial"/>
                <w:color w:val="333333"/>
                <w:sz w:val="20"/>
                <w:szCs w:val="20"/>
                <w:lang w:eastAsia="sk-SK"/>
              </w:rPr>
              <w:t>.</w:t>
            </w:r>
          </w:p>
          <w:p w:rsidR="00875617" w:rsidRPr="00875617" w:rsidRDefault="00875617" w:rsidP="00875617">
            <w:pPr>
              <w:spacing w:after="0" w:line="240" w:lineRule="auto"/>
              <w:jc w:val="both"/>
              <w:rPr>
                <w:rFonts w:ascii="Helvetica" w:eastAsia="Times New Roman" w:hAnsi="Helvetica" w:cs="Helvetica"/>
                <w:color w:val="333333"/>
                <w:sz w:val="18"/>
                <w:szCs w:val="18"/>
                <w:lang w:eastAsia="sk-SK"/>
              </w:rPr>
            </w:pPr>
            <w:r w:rsidRPr="00875617">
              <w:rPr>
                <w:rFonts w:ascii="Arial" w:eastAsia="Times New Roman" w:hAnsi="Arial" w:cs="Arial"/>
                <w:b/>
                <w:bCs/>
                <w:color w:val="333333"/>
                <w:sz w:val="20"/>
                <w:szCs w:val="20"/>
                <w:lang w:eastAsia="sk-SK"/>
              </w:rPr>
              <w:br/>
              <w:t>Svadby konané mimo reštaurácií</w:t>
            </w:r>
          </w:p>
          <w:p w:rsidR="00875617" w:rsidRPr="00875617" w:rsidRDefault="00875617" w:rsidP="00875617">
            <w:pPr>
              <w:numPr>
                <w:ilvl w:val="0"/>
                <w:numId w:val="17"/>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b/>
                <w:bCs/>
                <w:color w:val="333333"/>
                <w:sz w:val="20"/>
                <w:szCs w:val="20"/>
                <w:lang w:eastAsia="sk-SK"/>
              </w:rPr>
              <w:t xml:space="preserve">Ak je to možné, odporúčame svadobné hostiny organizovať v exteriéri. </w:t>
            </w:r>
          </w:p>
          <w:p w:rsidR="00875617" w:rsidRPr="00875617" w:rsidRDefault="00875617" w:rsidP="00875617">
            <w:pPr>
              <w:numPr>
                <w:ilvl w:val="0"/>
                <w:numId w:val="17"/>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 xml:space="preserve">Na svadbe môže byť prítomných najviac 100 osôb. </w:t>
            </w:r>
          </w:p>
          <w:p w:rsidR="00875617" w:rsidRPr="00875617" w:rsidRDefault="00875617" w:rsidP="00875617">
            <w:pPr>
              <w:numPr>
                <w:ilvl w:val="0"/>
                <w:numId w:val="17"/>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lastRenderedPageBreak/>
              <w:t>Trvanie akcie nie je časovo obmedzené.</w:t>
            </w:r>
          </w:p>
          <w:p w:rsidR="00875617" w:rsidRPr="00875617" w:rsidRDefault="00875617" w:rsidP="00875617">
            <w:pPr>
              <w:numPr>
                <w:ilvl w:val="0"/>
                <w:numId w:val="17"/>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Aj v tomto prípade musia účastníci nosiť rúška, ktoré si môžu zložiť na čas konzumácie jedla a nápojov.</w:t>
            </w:r>
          </w:p>
          <w:p w:rsidR="00875617" w:rsidRPr="00875617" w:rsidRDefault="00875617" w:rsidP="00875617">
            <w:pPr>
              <w:numPr>
                <w:ilvl w:val="0"/>
                <w:numId w:val="17"/>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 xml:space="preserve">Na svadbe môže hrať aj DJ, resp. živá hudba. Pri hraní nemusia mať napríklad speváci rúško, ak majú negatívny test na COVID-19. Podrobnosti o výnimke pre umelcov </w:t>
            </w:r>
            <w:hyperlink r:id="rId50" w:history="1">
              <w:r w:rsidRPr="00875617">
                <w:rPr>
                  <w:rFonts w:ascii="Arial" w:eastAsia="Times New Roman" w:hAnsi="Arial" w:cs="Arial"/>
                  <w:b/>
                  <w:bCs/>
                  <w:color w:val="135CAE"/>
                  <w:sz w:val="20"/>
                  <w:szCs w:val="20"/>
                  <w:u w:val="single"/>
                  <w:lang w:eastAsia="sk-SK"/>
                </w:rPr>
                <w:t>nájdete tu</w:t>
              </w:r>
            </w:hyperlink>
            <w:r w:rsidRPr="00875617">
              <w:rPr>
                <w:rFonts w:ascii="Arial" w:eastAsia="Times New Roman" w:hAnsi="Arial" w:cs="Arial"/>
                <w:color w:val="333333"/>
                <w:sz w:val="20"/>
                <w:szCs w:val="20"/>
                <w:lang w:eastAsia="sk-SK"/>
              </w:rPr>
              <w:t>.</w:t>
            </w:r>
          </w:p>
          <w:p w:rsidR="00875617" w:rsidRPr="00875617" w:rsidRDefault="00875617" w:rsidP="00875617">
            <w:pPr>
              <w:numPr>
                <w:ilvl w:val="0"/>
                <w:numId w:val="17"/>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b/>
                <w:bCs/>
                <w:color w:val="333333"/>
                <w:sz w:val="20"/>
                <w:szCs w:val="20"/>
                <w:lang w:eastAsia="sk-SK"/>
              </w:rPr>
              <w:t xml:space="preserve">odstup ľudí od seba má byť minimálne 2 metre, </w:t>
            </w:r>
            <w:r w:rsidRPr="00875617">
              <w:rPr>
                <w:rFonts w:ascii="Arial" w:eastAsia="Times New Roman" w:hAnsi="Arial" w:cs="Arial"/>
                <w:color w:val="333333"/>
                <w:sz w:val="20"/>
                <w:szCs w:val="20"/>
                <w:lang w:eastAsia="sk-SK"/>
              </w:rPr>
              <w:t>to sa netýka členov spoločnej domácnosti alebo partnerov</w:t>
            </w:r>
          </w:p>
          <w:p w:rsidR="00875617" w:rsidRPr="00875617" w:rsidRDefault="00875617" w:rsidP="00875617">
            <w:pPr>
              <w:numPr>
                <w:ilvl w:val="0"/>
                <w:numId w:val="17"/>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organizátor musí zabezpečiť pri vstupe dezinfekciu rúk, časté vetranie, dezinfekciu povrchov a predmetov aj dostatočné vetranie priestorov</w:t>
            </w:r>
          </w:p>
          <w:p w:rsidR="00875617" w:rsidRPr="00875617" w:rsidRDefault="00875617" w:rsidP="00875617">
            <w:pPr>
              <w:numPr>
                <w:ilvl w:val="0"/>
                <w:numId w:val="17"/>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b/>
                <w:bCs/>
                <w:color w:val="333333"/>
                <w:sz w:val="20"/>
                <w:szCs w:val="20"/>
                <w:lang w:eastAsia="sk-SK"/>
              </w:rPr>
              <w:t xml:space="preserve">Usmernenie k poskytovaniu </w:t>
            </w:r>
            <w:proofErr w:type="spellStart"/>
            <w:r w:rsidRPr="00875617">
              <w:rPr>
                <w:rFonts w:ascii="Arial" w:eastAsia="Times New Roman" w:hAnsi="Arial" w:cs="Arial"/>
                <w:b/>
                <w:bCs/>
                <w:color w:val="333333"/>
                <w:sz w:val="20"/>
                <w:szCs w:val="20"/>
                <w:lang w:eastAsia="sk-SK"/>
              </w:rPr>
              <w:t>cateringových</w:t>
            </w:r>
            <w:proofErr w:type="spellEnd"/>
            <w:r w:rsidRPr="00875617">
              <w:rPr>
                <w:rFonts w:ascii="Arial" w:eastAsia="Times New Roman" w:hAnsi="Arial" w:cs="Arial"/>
                <w:b/>
                <w:bCs/>
                <w:color w:val="333333"/>
                <w:sz w:val="20"/>
                <w:szCs w:val="20"/>
                <w:lang w:eastAsia="sk-SK"/>
              </w:rPr>
              <w:t xml:space="preserve"> služieb pri hromadných podujatiach </w:t>
            </w:r>
            <w:hyperlink r:id="rId51" w:history="1">
              <w:r w:rsidRPr="00875617">
                <w:rPr>
                  <w:rFonts w:ascii="Arial" w:eastAsia="Times New Roman" w:hAnsi="Arial" w:cs="Arial"/>
                  <w:b/>
                  <w:bCs/>
                  <w:color w:val="135CAE"/>
                  <w:sz w:val="20"/>
                  <w:szCs w:val="20"/>
                  <w:u w:val="single"/>
                  <w:lang w:eastAsia="sk-SK"/>
                </w:rPr>
                <w:t>nájdete tu</w:t>
              </w:r>
            </w:hyperlink>
            <w:r w:rsidRPr="00875617">
              <w:rPr>
                <w:rFonts w:ascii="Arial" w:eastAsia="Times New Roman" w:hAnsi="Arial" w:cs="Arial"/>
                <w:b/>
                <w:bCs/>
                <w:color w:val="333333"/>
                <w:sz w:val="20"/>
                <w:szCs w:val="20"/>
                <w:lang w:eastAsia="sk-SK"/>
              </w:rPr>
              <w:t>.</w:t>
            </w:r>
          </w:p>
          <w:p w:rsidR="00875617" w:rsidRPr="00875617" w:rsidRDefault="00875617" w:rsidP="00875617">
            <w:pPr>
              <w:spacing w:after="0" w:line="240" w:lineRule="auto"/>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 xml:space="preserve">Podrobnosti k hromadným podujatiam </w:t>
            </w:r>
            <w:hyperlink r:id="rId52" w:history="1">
              <w:r w:rsidRPr="00875617">
                <w:rPr>
                  <w:rFonts w:ascii="Arial" w:eastAsia="Times New Roman" w:hAnsi="Arial" w:cs="Arial"/>
                  <w:b/>
                  <w:bCs/>
                  <w:color w:val="135CAE"/>
                  <w:sz w:val="20"/>
                  <w:szCs w:val="20"/>
                  <w:u w:val="single"/>
                  <w:lang w:eastAsia="sk-SK"/>
                </w:rPr>
                <w:t>nájdete tu</w:t>
              </w:r>
            </w:hyperlink>
            <w:r w:rsidRPr="00875617">
              <w:rPr>
                <w:rFonts w:ascii="Arial" w:eastAsia="Times New Roman" w:hAnsi="Arial" w:cs="Arial"/>
                <w:color w:val="333333"/>
                <w:sz w:val="20"/>
                <w:szCs w:val="20"/>
                <w:lang w:eastAsia="sk-SK"/>
              </w:rPr>
              <w:t>.</w:t>
            </w:r>
          </w:p>
          <w:p w:rsidR="00875617" w:rsidRPr="00875617" w:rsidRDefault="00875617" w:rsidP="00875617">
            <w:pPr>
              <w:spacing w:after="0" w:line="240" w:lineRule="auto"/>
              <w:jc w:val="both"/>
              <w:rPr>
                <w:rFonts w:ascii="Helvetica" w:eastAsia="Times New Roman" w:hAnsi="Helvetica" w:cs="Helvetica"/>
                <w:color w:val="333333"/>
                <w:sz w:val="18"/>
                <w:szCs w:val="18"/>
                <w:lang w:eastAsia="sk-SK"/>
              </w:rPr>
            </w:pPr>
            <w:r w:rsidRPr="00875617">
              <w:rPr>
                <w:rFonts w:ascii="Arial" w:eastAsia="Times New Roman" w:hAnsi="Arial" w:cs="Arial"/>
                <w:b/>
                <w:bCs/>
                <w:color w:val="333333"/>
                <w:sz w:val="24"/>
                <w:szCs w:val="24"/>
                <w:u w:val="single"/>
                <w:lang w:eastAsia="sk-SK"/>
              </w:rPr>
              <w:br/>
              <w:t>Nemocnice a domovy sociálnych služieb</w:t>
            </w:r>
          </w:p>
          <w:p w:rsidR="00875617" w:rsidRPr="00875617" w:rsidRDefault="00875617" w:rsidP="00875617">
            <w:pPr>
              <w:spacing w:after="0" w:line="240" w:lineRule="auto"/>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 xml:space="preserve">V nemocniciach platí zákaz návštev na všetkých lôžkových oddeleniach. Zákaz návštev klientov platí aj u verejných a súkromných poskytovateľov sociálnych služieb. </w:t>
            </w:r>
            <w:hyperlink r:id="rId53" w:tgtFrame="_blank" w:history="1">
              <w:r w:rsidRPr="00875617">
                <w:rPr>
                  <w:rFonts w:ascii="Helvetica" w:eastAsia="Times New Roman" w:hAnsi="Helvetica" w:cs="Helvetica"/>
                  <w:b/>
                  <w:bCs/>
                  <w:color w:val="135CAE"/>
                  <w:sz w:val="18"/>
                  <w:szCs w:val="18"/>
                  <w:lang w:eastAsia="sk-SK"/>
                </w:rPr>
                <w:t>Podrobnosti tu</w:t>
              </w:r>
            </w:hyperlink>
            <w:r w:rsidRPr="00875617">
              <w:rPr>
                <w:rFonts w:ascii="Helvetica" w:eastAsia="Times New Roman" w:hAnsi="Helvetica" w:cs="Helvetica"/>
                <w:color w:val="333333"/>
                <w:sz w:val="18"/>
                <w:szCs w:val="18"/>
                <w:u w:val="single"/>
                <w:lang w:eastAsia="sk-SK"/>
              </w:rPr>
              <w:t>.</w:t>
            </w:r>
          </w:p>
          <w:p w:rsidR="00875617" w:rsidRPr="00875617" w:rsidRDefault="00875617" w:rsidP="00875617">
            <w:pPr>
              <w:spacing w:after="0" w:line="240" w:lineRule="auto"/>
              <w:jc w:val="both"/>
              <w:rPr>
                <w:rFonts w:ascii="Helvetica" w:eastAsia="Times New Roman" w:hAnsi="Helvetica" w:cs="Helvetica"/>
                <w:color w:val="333333"/>
                <w:sz w:val="18"/>
                <w:szCs w:val="18"/>
                <w:lang w:eastAsia="sk-SK"/>
              </w:rPr>
            </w:pPr>
            <w:r w:rsidRPr="00875617">
              <w:rPr>
                <w:rFonts w:ascii="Arial" w:eastAsia="Times New Roman" w:hAnsi="Arial" w:cs="Arial"/>
                <w:b/>
                <w:bCs/>
                <w:color w:val="333333"/>
                <w:sz w:val="20"/>
                <w:szCs w:val="20"/>
                <w:lang w:eastAsia="sk-SK"/>
              </w:rPr>
              <w:br/>
              <w:t>Nemocnice však môžu povoliť výnimky zo zákazu návštev. Pre lôžkové zariadenia pre dospelých pacientov sú to nasledovné okolnosti:</w:t>
            </w:r>
          </w:p>
          <w:p w:rsidR="00875617" w:rsidRPr="00875617" w:rsidRDefault="00875617" w:rsidP="00875617">
            <w:pPr>
              <w:numPr>
                <w:ilvl w:val="0"/>
                <w:numId w:val="18"/>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návšteva pacienta v terminálnom štádiu ochorenia - je povolená návšteva súčasne dvoma blízkymi osobami,</w:t>
            </w:r>
          </w:p>
          <w:p w:rsidR="00875617" w:rsidRPr="00875617" w:rsidRDefault="00875617" w:rsidP="00875617">
            <w:pPr>
              <w:numPr>
                <w:ilvl w:val="0"/>
                <w:numId w:val="18"/>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návšteva kňaza alebo duchovného u ťažko chorých a zomierajúcich pre vysluhovanie sviatostí,</w:t>
            </w:r>
          </w:p>
          <w:p w:rsidR="00875617" w:rsidRPr="00875617" w:rsidRDefault="00875617" w:rsidP="00875617">
            <w:pPr>
              <w:numPr>
                <w:ilvl w:val="0"/>
                <w:numId w:val="18"/>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jeden sprievod pri pôrode a popôrodnej starostlivosti,</w:t>
            </w:r>
          </w:p>
          <w:p w:rsidR="00875617" w:rsidRPr="00875617" w:rsidRDefault="00875617" w:rsidP="00875617">
            <w:pPr>
              <w:numPr>
                <w:ilvl w:val="0"/>
                <w:numId w:val="18"/>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jedna osoba pre sprevádzanie pacienta pri prepustení z nemocnice,</w:t>
            </w:r>
          </w:p>
          <w:p w:rsidR="00875617" w:rsidRPr="00875617" w:rsidRDefault="00875617" w:rsidP="00875617">
            <w:pPr>
              <w:numPr>
                <w:ilvl w:val="0"/>
                <w:numId w:val="18"/>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jedna osoba u pacienta s poruchami duševného zdravia, ako je demencia, porucha učenia alebo autizmus (ak by neprítomnosť spôsobila stavy úzkosti osoby),</w:t>
            </w:r>
          </w:p>
          <w:p w:rsidR="00875617" w:rsidRPr="00875617" w:rsidRDefault="00875617" w:rsidP="00875617">
            <w:pPr>
              <w:numPr>
                <w:ilvl w:val="0"/>
                <w:numId w:val="18"/>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s psychickými ochoreniami podľa indikácie lekára v prípade, ak neprítomnosť osoby môže nepriaznivo vplývať na výsledky liečebného procesu,</w:t>
            </w:r>
          </w:p>
          <w:p w:rsidR="00875617" w:rsidRPr="00875617" w:rsidRDefault="00875617" w:rsidP="00875617">
            <w:pPr>
              <w:numPr>
                <w:ilvl w:val="0"/>
                <w:numId w:val="18"/>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návšteva pacienta v umelom spánku na OAIM v prípade, ak z liečebného hľadiska je táto návšteva, indikovaná napr. stavy po ťažkých traumatických poradeniach, coma vigile a pod.</w:t>
            </w:r>
          </w:p>
          <w:p w:rsidR="00875617" w:rsidRPr="00875617" w:rsidRDefault="00875617" w:rsidP="00875617">
            <w:pPr>
              <w:spacing w:after="0" w:line="240" w:lineRule="auto"/>
              <w:jc w:val="both"/>
              <w:rPr>
                <w:rFonts w:ascii="Helvetica" w:eastAsia="Times New Roman" w:hAnsi="Helvetica" w:cs="Helvetica"/>
                <w:color w:val="333333"/>
                <w:sz w:val="18"/>
                <w:szCs w:val="18"/>
                <w:lang w:eastAsia="sk-SK"/>
              </w:rPr>
            </w:pPr>
            <w:r w:rsidRPr="00875617">
              <w:rPr>
                <w:rFonts w:ascii="Arial" w:eastAsia="Times New Roman" w:hAnsi="Arial" w:cs="Arial"/>
                <w:b/>
                <w:bCs/>
                <w:color w:val="333333"/>
                <w:sz w:val="20"/>
                <w:szCs w:val="20"/>
                <w:lang w:eastAsia="sk-SK"/>
              </w:rPr>
              <w:br/>
              <w:t>Pre lôžkové zariadenia pre deti sú to nasledovné okolnosti:</w:t>
            </w:r>
          </w:p>
          <w:p w:rsidR="00875617" w:rsidRPr="00875617" w:rsidRDefault="00875617" w:rsidP="00875617">
            <w:pPr>
              <w:numPr>
                <w:ilvl w:val="0"/>
                <w:numId w:val="19"/>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sprievod detského pacienta,</w:t>
            </w:r>
          </w:p>
          <w:p w:rsidR="00875617" w:rsidRPr="00875617" w:rsidRDefault="00875617" w:rsidP="00875617">
            <w:pPr>
              <w:numPr>
                <w:ilvl w:val="0"/>
                <w:numId w:val="19"/>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návšteva dieťaťa v paliatívnej starostlivosti príbuznými dieťaťa vrátane iných detí žijúcich s rodičmi v spoločnej domácnosti (bez príznakov respiračnej a/alebo gastrointestinálnej infekcie).</w:t>
            </w:r>
          </w:p>
          <w:p w:rsidR="00875617" w:rsidRPr="00875617" w:rsidRDefault="00875617" w:rsidP="00875617">
            <w:pPr>
              <w:spacing w:after="0" w:line="240" w:lineRule="auto"/>
              <w:jc w:val="both"/>
              <w:rPr>
                <w:rFonts w:ascii="Helvetica" w:eastAsia="Times New Roman" w:hAnsi="Helvetica" w:cs="Helvetica"/>
                <w:color w:val="333333"/>
                <w:sz w:val="18"/>
                <w:szCs w:val="18"/>
                <w:lang w:eastAsia="sk-SK"/>
              </w:rPr>
            </w:pPr>
            <w:r w:rsidRPr="00875617">
              <w:rPr>
                <w:rFonts w:ascii="Arial" w:eastAsia="Times New Roman" w:hAnsi="Arial" w:cs="Arial"/>
                <w:b/>
                <w:bCs/>
                <w:color w:val="333333"/>
                <w:sz w:val="20"/>
                <w:szCs w:val="20"/>
                <w:lang w:eastAsia="sk-SK"/>
              </w:rPr>
              <w:br/>
              <w:t>Opatrenia pri návšteve novorodeneckých oddelení:</w:t>
            </w:r>
          </w:p>
          <w:p w:rsidR="00875617" w:rsidRPr="00875617" w:rsidRDefault="00875617" w:rsidP="00875617">
            <w:pPr>
              <w:numPr>
                <w:ilvl w:val="0"/>
                <w:numId w:val="20"/>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minimalizovať návštevy na jednu až dve osoby, rodičov (osoby by nemali rotovať, opakovane by mala navštevovať novorodenca tá istá osoba),</w:t>
            </w:r>
          </w:p>
          <w:p w:rsidR="00875617" w:rsidRPr="00875617" w:rsidRDefault="00875617" w:rsidP="00875617">
            <w:pPr>
              <w:numPr>
                <w:ilvl w:val="0"/>
                <w:numId w:val="20"/>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je povolená jedna sprevádzajúca osoba pri pôrode a počas pobytu matky v nemocnici, za splnenia podmienok bližšie definovaných odporúčaných postupoch HH SR</w:t>
            </w:r>
          </w:p>
          <w:p w:rsidR="00875617" w:rsidRPr="00875617" w:rsidRDefault="00875617" w:rsidP="00875617">
            <w:pPr>
              <w:numPr>
                <w:ilvl w:val="0"/>
                <w:numId w:val="20"/>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dodržiavať všeobecné opatrenia pre návštevy a sprievody (triedenie, hygiena rúk a použitie OOP) počas pandémie COVID-19</w:t>
            </w:r>
          </w:p>
          <w:p w:rsidR="00875617" w:rsidRPr="00875617" w:rsidRDefault="00875617" w:rsidP="00875617">
            <w:pPr>
              <w:spacing w:after="0" w:line="240" w:lineRule="auto"/>
              <w:jc w:val="both"/>
              <w:rPr>
                <w:rFonts w:ascii="Helvetica" w:eastAsia="Times New Roman" w:hAnsi="Helvetica" w:cs="Helvetica"/>
                <w:color w:val="333333"/>
                <w:sz w:val="18"/>
                <w:szCs w:val="18"/>
                <w:lang w:eastAsia="sk-SK"/>
              </w:rPr>
            </w:pPr>
            <w:r w:rsidRPr="00875617">
              <w:rPr>
                <w:rFonts w:ascii="Arial" w:eastAsia="Times New Roman" w:hAnsi="Arial" w:cs="Arial"/>
                <w:b/>
                <w:bCs/>
                <w:color w:val="333333"/>
                <w:sz w:val="20"/>
                <w:szCs w:val="20"/>
                <w:lang w:eastAsia="sk-SK"/>
              </w:rPr>
              <w:br/>
              <w:t>Rodičia by mali mať aj počas pandémie COVID-19 možnosť podieľať sa na starostlivosti o svoje dieťa</w:t>
            </w:r>
            <w:r w:rsidRPr="00875617">
              <w:rPr>
                <w:rFonts w:ascii="Arial" w:eastAsia="Times New Roman" w:hAnsi="Arial" w:cs="Arial"/>
                <w:color w:val="333333"/>
                <w:sz w:val="20"/>
                <w:szCs w:val="20"/>
                <w:lang w:eastAsia="sk-SK"/>
              </w:rPr>
              <w:t xml:space="preserve"> v rozsahu primeranom epidemiologickej situácii a s ohľadom na stavebné členenie oddelenia a možnosti  dodržiavať vyžadujúcu úroveň hygienicko-epidemiologického režimu. Novorodenecké oddelenie posúdi tieto podmienky a podľa nich stanoví možnosť a podmienky prítomnosti rodičov  počas celého dňa.</w:t>
            </w:r>
          </w:p>
          <w:p w:rsidR="00875617" w:rsidRPr="00875617" w:rsidRDefault="00875617" w:rsidP="00875617">
            <w:pPr>
              <w:spacing w:after="0" w:line="240" w:lineRule="auto"/>
              <w:jc w:val="both"/>
              <w:rPr>
                <w:rFonts w:ascii="Helvetica" w:eastAsia="Times New Roman" w:hAnsi="Helvetica" w:cs="Helvetica"/>
                <w:color w:val="333333"/>
                <w:sz w:val="18"/>
                <w:szCs w:val="18"/>
                <w:lang w:eastAsia="sk-SK"/>
              </w:rPr>
            </w:pPr>
            <w:r w:rsidRPr="00875617">
              <w:rPr>
                <w:rFonts w:ascii="Arial" w:eastAsia="Times New Roman" w:hAnsi="Arial" w:cs="Arial"/>
                <w:b/>
                <w:bCs/>
                <w:color w:val="333333"/>
                <w:sz w:val="20"/>
                <w:szCs w:val="20"/>
                <w:lang w:eastAsia="sk-SK"/>
              </w:rPr>
              <w:br/>
              <w:t>Na rodičov by sa nemalo pozerať ako na návštevy, akékoľvek rodičovské obmedzenia by mali byť prijímané len v čase významného rizika šírenia vírusu SARS-CoV-2.</w:t>
            </w:r>
            <w:r w:rsidRPr="00875617">
              <w:rPr>
                <w:rFonts w:ascii="Arial" w:eastAsia="Times New Roman" w:hAnsi="Arial" w:cs="Arial"/>
                <w:color w:val="333333"/>
                <w:sz w:val="20"/>
                <w:szCs w:val="20"/>
                <w:lang w:eastAsia="sk-SK"/>
              </w:rPr>
              <w:t xml:space="preserve"> Od rodičov sa vyžaduje prísne dodržiavanie stanovených podmienok.</w:t>
            </w:r>
          </w:p>
          <w:p w:rsidR="00875617" w:rsidRPr="00875617" w:rsidRDefault="00875617" w:rsidP="00875617">
            <w:pPr>
              <w:spacing w:after="0" w:line="240" w:lineRule="auto"/>
              <w:jc w:val="both"/>
              <w:rPr>
                <w:rFonts w:ascii="Helvetica" w:eastAsia="Times New Roman" w:hAnsi="Helvetica" w:cs="Helvetica"/>
                <w:color w:val="333333"/>
                <w:sz w:val="18"/>
                <w:szCs w:val="18"/>
                <w:lang w:eastAsia="sk-SK"/>
              </w:rPr>
            </w:pPr>
            <w:r w:rsidRPr="00875617">
              <w:rPr>
                <w:rFonts w:ascii="Arial" w:eastAsia="Times New Roman" w:hAnsi="Arial" w:cs="Arial"/>
                <w:b/>
                <w:bCs/>
                <w:color w:val="333333"/>
                <w:sz w:val="20"/>
                <w:szCs w:val="20"/>
                <w:lang w:eastAsia="sk-SK"/>
              </w:rPr>
              <w:br/>
              <w:t>Opatrenia, ktoré sú návštevy alebo sprevádzajúce osoby povinné dodržiavať:</w:t>
            </w:r>
          </w:p>
          <w:p w:rsidR="00875617" w:rsidRPr="00875617" w:rsidRDefault="00875617" w:rsidP="00875617">
            <w:pPr>
              <w:numPr>
                <w:ilvl w:val="0"/>
                <w:numId w:val="21"/>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do ústavného zdravotníckeho zariadenia vstupujú cez označený vstup a sú triedení vo filtri,</w:t>
            </w:r>
          </w:p>
          <w:p w:rsidR="00875617" w:rsidRPr="00875617" w:rsidRDefault="00875617" w:rsidP="00875617">
            <w:pPr>
              <w:numPr>
                <w:ilvl w:val="0"/>
                <w:numId w:val="21"/>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podmienkou realizácie návštevy, sprievodu je vopred dohodnuté povolenie na návštevu od zodpovednej osoby oddelenia s dohodnutím stanoveného času a protiepidemických opatrení,</w:t>
            </w:r>
          </w:p>
          <w:p w:rsidR="00875617" w:rsidRPr="00875617" w:rsidRDefault="00875617" w:rsidP="00875617">
            <w:pPr>
              <w:numPr>
                <w:ilvl w:val="0"/>
                <w:numId w:val="21"/>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lastRenderedPageBreak/>
              <w:t>v prípade zistenia telesnej teploty nad 37,0 °C alebo iných príznakov akútneho  respiračného ochorenia (napr. kašeľ alebo dýchavičnosť) bezodkladne opustiť zariadenie a ak je to potrebné vyhľadať zdravotnú starostlivosť.</w:t>
            </w:r>
          </w:p>
          <w:p w:rsidR="00875617" w:rsidRPr="00875617" w:rsidRDefault="00875617" w:rsidP="00875617">
            <w:pPr>
              <w:spacing w:after="0" w:line="240" w:lineRule="auto"/>
              <w:jc w:val="both"/>
              <w:rPr>
                <w:rFonts w:ascii="Helvetica" w:eastAsia="Times New Roman" w:hAnsi="Helvetica" w:cs="Helvetica"/>
                <w:color w:val="333333"/>
                <w:sz w:val="18"/>
                <w:szCs w:val="18"/>
                <w:lang w:eastAsia="sk-SK"/>
              </w:rPr>
            </w:pPr>
            <w:r w:rsidRPr="00875617">
              <w:rPr>
                <w:rFonts w:ascii="Arial" w:eastAsia="Times New Roman" w:hAnsi="Arial" w:cs="Arial"/>
                <w:b/>
                <w:bCs/>
                <w:color w:val="333333"/>
                <w:sz w:val="20"/>
                <w:szCs w:val="20"/>
                <w:lang w:eastAsia="sk-SK"/>
              </w:rPr>
              <w:br/>
              <w:t xml:space="preserve">Podrobnosti k návštevám v nemocniciach </w:t>
            </w:r>
            <w:hyperlink r:id="rId54" w:history="1">
              <w:r w:rsidRPr="00875617">
                <w:rPr>
                  <w:rFonts w:ascii="Arial" w:eastAsia="Times New Roman" w:hAnsi="Arial" w:cs="Arial"/>
                  <w:b/>
                  <w:bCs/>
                  <w:color w:val="135CAE"/>
                  <w:sz w:val="20"/>
                  <w:szCs w:val="20"/>
                  <w:u w:val="single"/>
                  <w:lang w:eastAsia="sk-SK"/>
                </w:rPr>
                <w:t>nájdete tu</w:t>
              </w:r>
            </w:hyperlink>
            <w:r w:rsidRPr="00875617">
              <w:rPr>
                <w:rFonts w:ascii="Arial" w:eastAsia="Times New Roman" w:hAnsi="Arial" w:cs="Arial"/>
                <w:b/>
                <w:bCs/>
                <w:color w:val="333333"/>
                <w:sz w:val="20"/>
                <w:szCs w:val="20"/>
                <w:u w:val="single"/>
                <w:lang w:eastAsia="sk-SK"/>
              </w:rPr>
              <w:t>.</w:t>
            </w:r>
          </w:p>
          <w:p w:rsidR="00875617" w:rsidRPr="00875617" w:rsidRDefault="00875617" w:rsidP="00875617">
            <w:pPr>
              <w:spacing w:after="0" w:line="240" w:lineRule="auto"/>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br/>
              <w:t xml:space="preserve">Nemocniciam a priemyselným podnikom sa odporúča pri vstupe merať telesnú teplotu. </w:t>
            </w:r>
            <w:hyperlink r:id="rId55" w:history="1">
              <w:r w:rsidRPr="00875617">
                <w:rPr>
                  <w:rFonts w:ascii="Arial" w:eastAsia="Times New Roman" w:hAnsi="Arial" w:cs="Arial"/>
                  <w:b/>
                  <w:bCs/>
                  <w:color w:val="135CAE"/>
                  <w:sz w:val="20"/>
                  <w:szCs w:val="20"/>
                  <w:u w:val="single"/>
                  <w:lang w:eastAsia="sk-SK"/>
                </w:rPr>
                <w:t>Podrobnosti tu.</w:t>
              </w:r>
            </w:hyperlink>
          </w:p>
          <w:p w:rsidR="00875617" w:rsidRPr="00875617" w:rsidRDefault="00875617" w:rsidP="00875617">
            <w:pPr>
              <w:spacing w:after="0" w:line="240" w:lineRule="auto"/>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br/>
              <w:t xml:space="preserve">ÚVZ SR vypracoval usmernenie k zabezpečeniu ochrany klientov a personálu ZSS počas pandémie COVID-19 s dôrazom na kontrolu šírenia ochorenia COVID-19 v DSS, špecifikáciu epidemiologického vyšetrovania a testovania klientov a zamestnancov v prípade rozšírenia infekcie do ZSS, hygienické a sociálno-dištančné opatrenia a manažment osôb v ZSS počas trvania mimoriadnej situácie. </w:t>
            </w:r>
            <w:hyperlink r:id="rId56" w:tgtFrame="_blank" w:history="1">
              <w:r w:rsidRPr="00875617">
                <w:rPr>
                  <w:rFonts w:ascii="Arial" w:eastAsia="Times New Roman" w:hAnsi="Arial" w:cs="Arial"/>
                  <w:b/>
                  <w:bCs/>
                  <w:color w:val="135CAE"/>
                  <w:sz w:val="20"/>
                  <w:szCs w:val="20"/>
                  <w:u w:val="single"/>
                  <w:lang w:eastAsia="sk-SK"/>
                </w:rPr>
                <w:t>Podrobnosti tu</w:t>
              </w:r>
            </w:hyperlink>
            <w:r w:rsidRPr="00875617">
              <w:rPr>
                <w:rFonts w:ascii="Arial" w:eastAsia="Times New Roman" w:hAnsi="Arial" w:cs="Arial"/>
                <w:color w:val="333333"/>
                <w:sz w:val="20"/>
                <w:szCs w:val="20"/>
                <w:lang w:eastAsia="sk-SK"/>
              </w:rPr>
              <w:t>.</w:t>
            </w:r>
          </w:p>
          <w:p w:rsidR="00875617" w:rsidRPr="00875617" w:rsidRDefault="00875617" w:rsidP="00875617">
            <w:pPr>
              <w:spacing w:after="0" w:line="240" w:lineRule="auto"/>
              <w:jc w:val="both"/>
              <w:rPr>
                <w:rFonts w:ascii="Helvetica" w:eastAsia="Times New Roman" w:hAnsi="Helvetica" w:cs="Helvetica"/>
                <w:color w:val="333333"/>
                <w:sz w:val="18"/>
                <w:szCs w:val="18"/>
                <w:lang w:eastAsia="sk-SK"/>
              </w:rPr>
            </w:pPr>
            <w:r w:rsidRPr="00875617">
              <w:rPr>
                <w:rFonts w:ascii="Arial" w:eastAsia="Times New Roman" w:hAnsi="Arial" w:cs="Arial"/>
                <w:b/>
                <w:bCs/>
                <w:color w:val="333333"/>
                <w:sz w:val="20"/>
                <w:szCs w:val="20"/>
                <w:u w:val="single"/>
                <w:lang w:eastAsia="sk-SK"/>
              </w:rPr>
              <w:br/>
            </w:r>
            <w:r w:rsidRPr="00875617">
              <w:rPr>
                <w:rFonts w:ascii="Arial" w:eastAsia="Times New Roman" w:hAnsi="Arial" w:cs="Arial"/>
                <w:b/>
                <w:bCs/>
                <w:color w:val="333333"/>
                <w:sz w:val="24"/>
                <w:szCs w:val="24"/>
                <w:u w:val="single"/>
                <w:lang w:eastAsia="sk-SK"/>
              </w:rPr>
              <w:t>Detské ihriská:</w:t>
            </w:r>
          </w:p>
          <w:p w:rsidR="00875617" w:rsidRPr="00875617" w:rsidRDefault="00875617" w:rsidP="00875617">
            <w:pPr>
              <w:spacing w:after="0" w:line="240" w:lineRule="auto"/>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 xml:space="preserve">Vonkajšie detské ihriská môžu byť otvorené. Mali by však mať obmedzený počet súčasne sa hrajúcich detí (odporúčanie pre rodičov zabezpečiť odstupu detí v okruhu 2 metrov). Treba tiež dodržiavať povinnosť nosenia rúšok v zmysle </w:t>
            </w:r>
            <w:hyperlink r:id="rId57" w:history="1">
              <w:r w:rsidRPr="00875617">
                <w:rPr>
                  <w:rFonts w:ascii="Arial" w:eastAsia="Times New Roman" w:hAnsi="Arial" w:cs="Arial"/>
                  <w:b/>
                  <w:bCs/>
                  <w:color w:val="135CAE"/>
                  <w:sz w:val="20"/>
                  <w:szCs w:val="20"/>
                  <w:u w:val="single"/>
                  <w:lang w:eastAsia="sk-SK"/>
                </w:rPr>
                <w:t>aktuálne platného opatrenia</w:t>
              </w:r>
            </w:hyperlink>
            <w:r w:rsidRPr="00875617">
              <w:rPr>
                <w:rFonts w:ascii="Arial" w:eastAsia="Times New Roman" w:hAnsi="Arial" w:cs="Arial"/>
                <w:color w:val="333333"/>
                <w:sz w:val="20"/>
                <w:szCs w:val="20"/>
                <w:lang w:eastAsia="sk-SK"/>
              </w:rPr>
              <w:t xml:space="preserve"> Úradu verejného zdravotníctva SR.</w:t>
            </w:r>
          </w:p>
          <w:p w:rsidR="00875617" w:rsidRPr="00875617" w:rsidRDefault="00875617" w:rsidP="00875617">
            <w:pPr>
              <w:spacing w:after="0" w:line="240" w:lineRule="auto"/>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br/>
              <w:t>Rodičia alebo sprevádzajúce osoby by mali zabezpečiť, aby sa deti fyzicky minimálne kontaktovali. Majú mať tiež pri sebe prostriedok na dezinfekciu rúk.</w:t>
            </w:r>
          </w:p>
          <w:p w:rsidR="00875617" w:rsidRPr="00875617" w:rsidRDefault="00875617" w:rsidP="00875617">
            <w:pPr>
              <w:spacing w:after="0" w:line="240" w:lineRule="auto"/>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br/>
              <w:t>Prevádzkovateľ každodenne pred otvorením priestor uprace, piesok prehrabe, očistí a vydezinfikuje dotykové plochy jednotlivých herných zostáv a raz za týždeň pieskovisko preleje pitnou vodou alebo vodou zodpovedajúcou požiadavkám na kvalitu vody na kúpanie.</w:t>
            </w:r>
          </w:p>
          <w:p w:rsidR="00875617" w:rsidRPr="00875617" w:rsidRDefault="00875617" w:rsidP="00875617">
            <w:pPr>
              <w:spacing w:after="0" w:line="240" w:lineRule="auto"/>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br/>
              <w:t xml:space="preserve">Celé usmernenie </w:t>
            </w:r>
            <w:hyperlink r:id="rId58" w:history="1">
              <w:r w:rsidRPr="00875617">
                <w:rPr>
                  <w:rFonts w:ascii="Arial" w:eastAsia="Times New Roman" w:hAnsi="Arial" w:cs="Arial"/>
                  <w:b/>
                  <w:bCs/>
                  <w:color w:val="135CAE"/>
                  <w:sz w:val="20"/>
                  <w:szCs w:val="20"/>
                  <w:u w:val="single"/>
                  <w:lang w:eastAsia="sk-SK"/>
                </w:rPr>
                <w:t>nájdete tu</w:t>
              </w:r>
            </w:hyperlink>
            <w:r w:rsidRPr="00875617">
              <w:rPr>
                <w:rFonts w:ascii="Arial" w:eastAsia="Times New Roman" w:hAnsi="Arial" w:cs="Arial"/>
                <w:color w:val="333333"/>
                <w:sz w:val="20"/>
                <w:szCs w:val="20"/>
                <w:u w:val="single"/>
                <w:lang w:eastAsia="sk-SK"/>
              </w:rPr>
              <w:t>.</w:t>
            </w:r>
          </w:p>
          <w:p w:rsidR="00875617" w:rsidRPr="00875617" w:rsidRDefault="00875617" w:rsidP="00875617">
            <w:pPr>
              <w:spacing w:after="0" w:line="240" w:lineRule="auto"/>
              <w:jc w:val="both"/>
              <w:rPr>
                <w:rFonts w:ascii="Helvetica" w:eastAsia="Times New Roman" w:hAnsi="Helvetica" w:cs="Helvetica"/>
                <w:color w:val="333333"/>
                <w:sz w:val="18"/>
                <w:szCs w:val="18"/>
                <w:lang w:eastAsia="sk-SK"/>
              </w:rPr>
            </w:pPr>
            <w:r w:rsidRPr="00875617">
              <w:rPr>
                <w:rFonts w:ascii="Arial" w:eastAsia="Times New Roman" w:hAnsi="Arial" w:cs="Arial"/>
                <w:b/>
                <w:bCs/>
                <w:color w:val="333333"/>
                <w:sz w:val="20"/>
                <w:szCs w:val="20"/>
                <w:lang w:eastAsia="sk-SK"/>
              </w:rPr>
              <w:br/>
              <w:t>Knižnice:</w:t>
            </w:r>
          </w:p>
          <w:p w:rsidR="00875617" w:rsidRPr="00875617" w:rsidRDefault="00875617" w:rsidP="00875617">
            <w:pPr>
              <w:numPr>
                <w:ilvl w:val="0"/>
                <w:numId w:val="22"/>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pracovníci knižníc musia pri kontakte s knihami a obdobnými predmetmi rukavice</w:t>
            </w:r>
          </w:p>
          <w:p w:rsidR="00875617" w:rsidRPr="00875617" w:rsidRDefault="00875617" w:rsidP="00875617">
            <w:pPr>
              <w:numPr>
                <w:ilvl w:val="0"/>
                <w:numId w:val="22"/>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Povinnosť pre zamestnancov aj čitateľov a používateľov knižnice mať prekryté horné dýchacie cesty rúškom, šálom, šatkou a podobne.</w:t>
            </w:r>
          </w:p>
          <w:p w:rsidR="00875617" w:rsidRPr="00875617" w:rsidRDefault="00875617" w:rsidP="00875617">
            <w:pPr>
              <w:numPr>
                <w:ilvl w:val="0"/>
                <w:numId w:val="22"/>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Pri vstupe do knižnice aplikovať dezinfekciu na ruky alebo poskytnúť jednorazové rukavice</w:t>
            </w:r>
          </w:p>
          <w:p w:rsidR="00875617" w:rsidRPr="00875617" w:rsidRDefault="00875617" w:rsidP="00875617">
            <w:pPr>
              <w:numPr>
                <w:ilvl w:val="0"/>
                <w:numId w:val="22"/>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Zachovávať odstupy v radoch osôb minimálne 2 metre</w:t>
            </w:r>
          </w:p>
          <w:p w:rsidR="00875617" w:rsidRPr="00875617" w:rsidRDefault="00875617" w:rsidP="00875617">
            <w:pPr>
              <w:numPr>
                <w:ilvl w:val="0"/>
                <w:numId w:val="22"/>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Počet čitateľov a používateľov v priestore nesmie presiahnuť koncentráciu jeden na 15 metrov štvorcových; táto podmienka sa nevzťahuje na deti</w:t>
            </w:r>
          </w:p>
          <w:p w:rsidR="00875617" w:rsidRPr="00875617" w:rsidRDefault="00875617" w:rsidP="00875617">
            <w:pPr>
              <w:numPr>
                <w:ilvl w:val="0"/>
                <w:numId w:val="22"/>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Na všetky vstupy do knižnice viditeľne umiestniť oznam o povinnosti dodržiavať vyššie uvedené hygienické opatrenia a oznam o maximálnom počte zákazníkov v jednom okamihu</w:t>
            </w:r>
          </w:p>
          <w:p w:rsidR="00875617" w:rsidRPr="00875617" w:rsidRDefault="00875617" w:rsidP="00875617">
            <w:pPr>
              <w:numPr>
                <w:ilvl w:val="0"/>
                <w:numId w:val="22"/>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po vrátení knihy sa odporúča ju odložiť a ďalšia manipulácia s ňou bude možná až po uplynutí 24 hodín.</w:t>
            </w:r>
          </w:p>
          <w:p w:rsidR="00875617" w:rsidRPr="00875617" w:rsidRDefault="00875617" w:rsidP="00875617">
            <w:pPr>
              <w:numPr>
                <w:ilvl w:val="0"/>
                <w:numId w:val="22"/>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Vykonávať časté vetranie priestorov prevádzky a pravidelne vykonávať dezinfekciu dotykových plôch, kľučiek, používaných predmetov, nástrojov a pomôcok (v prípade knižníc ide napríklad o klávesnice a myši počítačov, úchopové držadlá katalógových zásuviek)</w:t>
            </w:r>
          </w:p>
          <w:p w:rsidR="00875617" w:rsidRPr="00875617" w:rsidRDefault="00875617" w:rsidP="00875617">
            <w:pPr>
              <w:numPr>
                <w:ilvl w:val="0"/>
                <w:numId w:val="22"/>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Zabezpečiť umývanie podláh každý deň na vlhko</w:t>
            </w:r>
          </w:p>
          <w:p w:rsidR="00875617" w:rsidRPr="00875617" w:rsidRDefault="00875617" w:rsidP="00875617">
            <w:pPr>
              <w:numPr>
                <w:ilvl w:val="0"/>
                <w:numId w:val="22"/>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Do študovní a čitární pri prezenčnej výpožičke môžu vstupovať čitatelia a používatelia. Musia však mať prekryté horné dýchacie cesty a udržiavať odstup 2 metre od iného používateľa.</w:t>
            </w:r>
          </w:p>
          <w:p w:rsidR="00875617" w:rsidRPr="00875617" w:rsidRDefault="00875617" w:rsidP="00875617">
            <w:pPr>
              <w:numPr>
                <w:ilvl w:val="0"/>
                <w:numId w:val="22"/>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Študenti si môžu brať knihy z políc vlastnými rukami.</w:t>
            </w:r>
          </w:p>
          <w:p w:rsidR="00875617" w:rsidRPr="00875617" w:rsidRDefault="00875617" w:rsidP="00875617">
            <w:pPr>
              <w:numPr>
                <w:ilvl w:val="0"/>
                <w:numId w:val="22"/>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Ak knižnica poskytuje toalety pre verejnosť, je potrebné ich dezinfikovať rovnako ako v prípade toaliet v iných prevádzkach.</w:t>
            </w:r>
          </w:p>
          <w:p w:rsidR="00875617" w:rsidRPr="00875617" w:rsidRDefault="00875617" w:rsidP="00875617">
            <w:pPr>
              <w:spacing w:after="0" w:line="240" w:lineRule="auto"/>
              <w:jc w:val="both"/>
              <w:rPr>
                <w:rFonts w:ascii="Helvetica" w:eastAsia="Times New Roman" w:hAnsi="Helvetica" w:cs="Helvetica"/>
                <w:color w:val="333333"/>
                <w:sz w:val="18"/>
                <w:szCs w:val="18"/>
                <w:lang w:eastAsia="sk-SK"/>
              </w:rPr>
            </w:pPr>
            <w:r w:rsidRPr="00875617">
              <w:rPr>
                <w:rFonts w:ascii="Arial" w:eastAsia="Times New Roman" w:hAnsi="Arial" w:cs="Arial"/>
                <w:b/>
                <w:bCs/>
                <w:color w:val="333333"/>
                <w:sz w:val="20"/>
                <w:szCs w:val="20"/>
                <w:lang w:eastAsia="sk-SK"/>
              </w:rPr>
              <w:t> </w:t>
            </w:r>
          </w:p>
          <w:p w:rsidR="00875617" w:rsidRPr="00875617" w:rsidRDefault="00875617" w:rsidP="00875617">
            <w:pPr>
              <w:spacing w:after="0" w:line="240" w:lineRule="auto"/>
              <w:jc w:val="both"/>
              <w:rPr>
                <w:rFonts w:ascii="Helvetica" w:eastAsia="Times New Roman" w:hAnsi="Helvetica" w:cs="Helvetica"/>
                <w:color w:val="333333"/>
                <w:sz w:val="18"/>
                <w:szCs w:val="18"/>
                <w:lang w:eastAsia="sk-SK"/>
              </w:rPr>
            </w:pPr>
            <w:r w:rsidRPr="00875617">
              <w:rPr>
                <w:rFonts w:ascii="Arial" w:eastAsia="Times New Roman" w:hAnsi="Arial" w:cs="Arial"/>
                <w:b/>
                <w:bCs/>
                <w:color w:val="333333"/>
                <w:sz w:val="20"/>
                <w:szCs w:val="20"/>
                <w:lang w:eastAsia="sk-SK"/>
              </w:rPr>
              <w:t>Knihobúdky</w:t>
            </w:r>
          </w:p>
          <w:p w:rsidR="00875617" w:rsidRPr="00875617" w:rsidRDefault="00875617" w:rsidP="00875617">
            <w:pPr>
              <w:spacing w:after="0" w:line="240" w:lineRule="auto"/>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Požičiavať si knihy z knihobúdok nie je obmedzené. Ak do nich vkladáme knihy, je potrebné mať vydezinfikované ruky. Povrch knihy pred vložením do knihobúdok odporúčame rovnako vydezinfikovať a vložiť so štítkom, na ktorom bude uvedený dátum vloženia – aby mal čitateľ informáciu, či po jej vložení do knihobúdky uplynula odporúčaná 24-hodinová lehota bez manipulovania.</w:t>
            </w:r>
          </w:p>
          <w:p w:rsidR="00875617" w:rsidRPr="00875617" w:rsidRDefault="00875617" w:rsidP="00875617">
            <w:pPr>
              <w:spacing w:after="0" w:line="240" w:lineRule="auto"/>
              <w:jc w:val="both"/>
              <w:rPr>
                <w:rFonts w:ascii="Helvetica" w:eastAsia="Times New Roman" w:hAnsi="Helvetica" w:cs="Helvetica"/>
                <w:color w:val="333333"/>
                <w:sz w:val="18"/>
                <w:szCs w:val="18"/>
                <w:lang w:eastAsia="sk-SK"/>
              </w:rPr>
            </w:pPr>
            <w:r w:rsidRPr="00875617">
              <w:rPr>
                <w:rFonts w:ascii="Arial" w:eastAsia="Times New Roman" w:hAnsi="Arial" w:cs="Arial"/>
                <w:b/>
                <w:bCs/>
                <w:color w:val="333333"/>
                <w:sz w:val="20"/>
                <w:szCs w:val="20"/>
                <w:lang w:eastAsia="sk-SK"/>
              </w:rPr>
              <w:t> </w:t>
            </w:r>
          </w:p>
          <w:p w:rsidR="00875617" w:rsidRPr="00875617" w:rsidRDefault="00875617" w:rsidP="00875617">
            <w:pPr>
              <w:spacing w:after="0" w:line="240" w:lineRule="auto"/>
              <w:jc w:val="both"/>
              <w:rPr>
                <w:rFonts w:ascii="Helvetica" w:eastAsia="Times New Roman" w:hAnsi="Helvetica" w:cs="Helvetica"/>
                <w:color w:val="333333"/>
                <w:sz w:val="18"/>
                <w:szCs w:val="18"/>
                <w:lang w:eastAsia="sk-SK"/>
              </w:rPr>
            </w:pPr>
            <w:r w:rsidRPr="00875617">
              <w:rPr>
                <w:rFonts w:ascii="Arial" w:eastAsia="Times New Roman" w:hAnsi="Arial" w:cs="Arial"/>
                <w:b/>
                <w:bCs/>
                <w:color w:val="333333"/>
                <w:sz w:val="24"/>
                <w:szCs w:val="24"/>
                <w:u w:val="single"/>
                <w:lang w:eastAsia="sk-SK"/>
              </w:rPr>
              <w:t>Sociálne služby</w:t>
            </w:r>
          </w:p>
          <w:p w:rsidR="00875617" w:rsidRPr="00875617" w:rsidRDefault="00875617" w:rsidP="00875617">
            <w:pPr>
              <w:spacing w:after="0" w:line="240" w:lineRule="auto"/>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Pozastavené sú ambulantné služby zariadení sociálnej starostlivosti. Sú to:</w:t>
            </w:r>
          </w:p>
          <w:p w:rsidR="00875617" w:rsidRPr="00875617" w:rsidRDefault="00875617" w:rsidP="00875617">
            <w:pPr>
              <w:numPr>
                <w:ilvl w:val="0"/>
                <w:numId w:val="23"/>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lastRenderedPageBreak/>
              <w:t>denné stacionáre,</w:t>
            </w:r>
          </w:p>
          <w:p w:rsidR="00875617" w:rsidRPr="00875617" w:rsidRDefault="00875617" w:rsidP="00875617">
            <w:pPr>
              <w:numPr>
                <w:ilvl w:val="0"/>
                <w:numId w:val="23"/>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zariadenia pre seniorov s ambulantnou formou sociálnej služby,</w:t>
            </w:r>
          </w:p>
          <w:p w:rsidR="00875617" w:rsidRPr="00875617" w:rsidRDefault="00875617" w:rsidP="00875617">
            <w:pPr>
              <w:numPr>
                <w:ilvl w:val="0"/>
                <w:numId w:val="23"/>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zariadenia opatrovateľskej služby s ambulantnou formou sociálnej služby,</w:t>
            </w:r>
          </w:p>
          <w:p w:rsidR="00875617" w:rsidRPr="00875617" w:rsidRDefault="00875617" w:rsidP="00875617">
            <w:pPr>
              <w:numPr>
                <w:ilvl w:val="0"/>
                <w:numId w:val="23"/>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špecializované zariadenia s ambulantnou formou sociálnej služby,</w:t>
            </w:r>
          </w:p>
          <w:p w:rsidR="00875617" w:rsidRPr="00875617" w:rsidRDefault="00875617" w:rsidP="00875617">
            <w:pPr>
              <w:numPr>
                <w:ilvl w:val="0"/>
                <w:numId w:val="23"/>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domovy sociálnych služieb s ambulantnou formou sociálnej služby,</w:t>
            </w:r>
          </w:p>
          <w:p w:rsidR="00875617" w:rsidRPr="00875617" w:rsidRDefault="00875617" w:rsidP="00875617">
            <w:pPr>
              <w:numPr>
                <w:ilvl w:val="0"/>
                <w:numId w:val="23"/>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denné centrá (bývalé "kluby dôchodcov")</w:t>
            </w:r>
          </w:p>
          <w:p w:rsidR="00875617" w:rsidRPr="00875617" w:rsidRDefault="00875617" w:rsidP="00875617">
            <w:pPr>
              <w:numPr>
                <w:ilvl w:val="0"/>
                <w:numId w:val="23"/>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zariadenia starostlivosti o deti do troch rokov veku dieťaťa (bývalé "detské jasle").</w:t>
            </w:r>
          </w:p>
          <w:p w:rsidR="00875617" w:rsidRPr="00875617" w:rsidRDefault="00875617" w:rsidP="00875617">
            <w:pPr>
              <w:spacing w:after="0" w:line="240" w:lineRule="auto"/>
              <w:jc w:val="both"/>
              <w:rPr>
                <w:rFonts w:ascii="Helvetica" w:eastAsia="Times New Roman" w:hAnsi="Helvetica" w:cs="Helvetica"/>
                <w:color w:val="333333"/>
                <w:sz w:val="18"/>
                <w:szCs w:val="18"/>
                <w:lang w:eastAsia="sk-SK"/>
              </w:rPr>
            </w:pPr>
            <w:r w:rsidRPr="00875617">
              <w:rPr>
                <w:rFonts w:ascii="Arial" w:eastAsia="Times New Roman" w:hAnsi="Arial" w:cs="Arial"/>
                <w:b/>
                <w:bCs/>
                <w:color w:val="333333"/>
                <w:sz w:val="20"/>
                <w:szCs w:val="20"/>
                <w:lang w:eastAsia="sk-SK"/>
              </w:rPr>
              <w:t>Služby naďalej môžu poskytovať zariadenia sociálnych služieb, zariadenia sociálnoprávnej ochrany detí a sociálnej kurately podľa zákona č. 305/2005 Z. z. a špeciálnych výchovných zariadení podľa zákona č. 245/2008 Z. z.</w:t>
            </w:r>
          </w:p>
          <w:p w:rsidR="00875617" w:rsidRPr="00875617" w:rsidRDefault="00875617" w:rsidP="00875617">
            <w:pPr>
              <w:spacing w:after="0" w:line="240" w:lineRule="auto"/>
              <w:jc w:val="both"/>
              <w:rPr>
                <w:rFonts w:ascii="Helvetica" w:eastAsia="Times New Roman" w:hAnsi="Helvetica" w:cs="Helvetica"/>
                <w:color w:val="333333"/>
                <w:sz w:val="18"/>
                <w:szCs w:val="18"/>
                <w:lang w:eastAsia="sk-SK"/>
              </w:rPr>
            </w:pPr>
            <w:r w:rsidRPr="00875617">
              <w:rPr>
                <w:rFonts w:ascii="Arial" w:eastAsia="Times New Roman" w:hAnsi="Arial" w:cs="Arial"/>
                <w:b/>
                <w:bCs/>
                <w:color w:val="333333"/>
                <w:sz w:val="20"/>
                <w:szCs w:val="20"/>
                <w:lang w:eastAsia="sk-SK"/>
              </w:rPr>
              <w:t>Služby môžu poskytovať:</w:t>
            </w:r>
          </w:p>
          <w:p w:rsidR="00875617" w:rsidRPr="00875617" w:rsidRDefault="00875617" w:rsidP="00875617">
            <w:pPr>
              <w:numPr>
                <w:ilvl w:val="0"/>
                <w:numId w:val="24"/>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Centrá pedagogicko-psychologického poradenstva a prevencie</w:t>
            </w:r>
          </w:p>
          <w:p w:rsidR="00875617" w:rsidRPr="00875617" w:rsidRDefault="00875617" w:rsidP="00875617">
            <w:pPr>
              <w:numPr>
                <w:ilvl w:val="0"/>
                <w:numId w:val="24"/>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Centrá špeciálno-pedagogického poradenstva</w:t>
            </w:r>
          </w:p>
          <w:p w:rsidR="00875617" w:rsidRPr="00875617" w:rsidRDefault="00875617" w:rsidP="00875617">
            <w:pPr>
              <w:numPr>
                <w:ilvl w:val="0"/>
                <w:numId w:val="24"/>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Rehabilitačné strediská s ambulantnou formou sociálnej služby.</w:t>
            </w:r>
          </w:p>
          <w:p w:rsidR="00875617" w:rsidRPr="00875617" w:rsidRDefault="00875617" w:rsidP="00875617">
            <w:pPr>
              <w:spacing w:after="0" w:line="240" w:lineRule="auto"/>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Pri týchto zariadeniach platia všeobecné protiepidemické opatrenia platné pre otvorené prevádzky, samozrejme, pri zohľadnení špecifických podmienok týchto zariadení.</w:t>
            </w:r>
          </w:p>
          <w:p w:rsidR="00875617" w:rsidRPr="00875617" w:rsidRDefault="00875617" w:rsidP="00875617">
            <w:pPr>
              <w:spacing w:after="0" w:line="240" w:lineRule="auto"/>
              <w:jc w:val="both"/>
              <w:rPr>
                <w:rFonts w:ascii="Helvetica" w:eastAsia="Times New Roman" w:hAnsi="Helvetica" w:cs="Helvetica"/>
                <w:color w:val="333333"/>
                <w:sz w:val="18"/>
                <w:szCs w:val="18"/>
                <w:lang w:eastAsia="sk-SK"/>
              </w:rPr>
            </w:pPr>
            <w:r w:rsidRPr="00875617">
              <w:rPr>
                <w:rFonts w:ascii="Arial" w:eastAsia="Times New Roman" w:hAnsi="Arial" w:cs="Arial"/>
                <w:b/>
                <w:bCs/>
                <w:color w:val="333333"/>
                <w:sz w:val="20"/>
                <w:szCs w:val="20"/>
                <w:lang w:eastAsia="sk-SK"/>
              </w:rPr>
              <w:t> </w:t>
            </w:r>
          </w:p>
          <w:p w:rsidR="00875617" w:rsidRPr="00875617" w:rsidRDefault="00875617" w:rsidP="00875617">
            <w:pPr>
              <w:spacing w:after="0" w:line="240" w:lineRule="auto"/>
              <w:jc w:val="both"/>
              <w:rPr>
                <w:rFonts w:ascii="Helvetica" w:eastAsia="Times New Roman" w:hAnsi="Helvetica" w:cs="Helvetica"/>
                <w:color w:val="333333"/>
                <w:sz w:val="18"/>
                <w:szCs w:val="18"/>
                <w:lang w:eastAsia="sk-SK"/>
              </w:rPr>
            </w:pPr>
            <w:r w:rsidRPr="00875617">
              <w:rPr>
                <w:rFonts w:ascii="Arial" w:eastAsia="Times New Roman" w:hAnsi="Arial" w:cs="Arial"/>
                <w:b/>
                <w:bCs/>
                <w:color w:val="333333"/>
                <w:sz w:val="20"/>
                <w:szCs w:val="20"/>
                <w:lang w:eastAsia="sk-SK"/>
              </w:rPr>
              <w:t>Školské zariadenia výchovného poradenstva a prevencie súčasne musia:</w:t>
            </w:r>
          </w:p>
          <w:p w:rsidR="00875617" w:rsidRPr="00875617" w:rsidRDefault="00875617" w:rsidP="00875617">
            <w:pPr>
              <w:numPr>
                <w:ilvl w:val="0"/>
                <w:numId w:val="25"/>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pravidelne sledovať zdravotný stav osôb zdržujúcich sa v zariadení so zameraním na príznaky respiračného ochorenia (zvýšená teplota, kašeľ, sekrécia z nosa),</w:t>
            </w:r>
          </w:p>
          <w:p w:rsidR="00875617" w:rsidRPr="00875617" w:rsidRDefault="00875617" w:rsidP="00875617">
            <w:pPr>
              <w:numPr>
                <w:ilvl w:val="0"/>
                <w:numId w:val="25"/>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obmedziť odbornú činnosť s klientmi na urgentné prípady za dodržania všeobecných epidemiologických preventívnych opatrení,</w:t>
            </w:r>
          </w:p>
          <w:p w:rsidR="00875617" w:rsidRPr="00875617" w:rsidRDefault="00875617" w:rsidP="00875617">
            <w:pPr>
              <w:numPr>
                <w:ilvl w:val="0"/>
                <w:numId w:val="25"/>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zabezpečiť starostlivosť o klientov zariadenia alebo o klientov v krízovej situácii online a telefonicky,</w:t>
            </w:r>
          </w:p>
          <w:p w:rsidR="00875617" w:rsidRPr="00875617" w:rsidRDefault="00875617" w:rsidP="00875617">
            <w:pPr>
              <w:numPr>
                <w:ilvl w:val="0"/>
                <w:numId w:val="25"/>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uzatvoriť zariadenia pre verejnosť, zakázať návštevy a pohyb cudzích osôb v priestoroch.</w:t>
            </w:r>
          </w:p>
          <w:p w:rsidR="00875617" w:rsidRPr="00875617" w:rsidRDefault="006951BE" w:rsidP="00875617">
            <w:pPr>
              <w:spacing w:after="0" w:line="240" w:lineRule="auto"/>
              <w:jc w:val="both"/>
              <w:rPr>
                <w:rFonts w:ascii="Helvetica" w:eastAsia="Times New Roman" w:hAnsi="Helvetica" w:cs="Helvetica"/>
                <w:color w:val="333333"/>
                <w:sz w:val="18"/>
                <w:szCs w:val="18"/>
                <w:lang w:eastAsia="sk-SK"/>
              </w:rPr>
            </w:pPr>
            <w:hyperlink r:id="rId59" w:history="1">
              <w:r w:rsidR="00875617" w:rsidRPr="00875617">
                <w:rPr>
                  <w:rFonts w:ascii="Arial" w:eastAsia="Times New Roman" w:hAnsi="Arial" w:cs="Arial"/>
                  <w:b/>
                  <w:bCs/>
                  <w:color w:val="135CAE"/>
                  <w:sz w:val="20"/>
                  <w:szCs w:val="20"/>
                  <w:u w:val="single"/>
                  <w:lang w:eastAsia="sk-SK"/>
                </w:rPr>
                <w:t>Podrobnosti nájdete tu.</w:t>
              </w:r>
            </w:hyperlink>
          </w:p>
          <w:p w:rsidR="00875617" w:rsidRPr="00875617" w:rsidRDefault="00875617" w:rsidP="00875617">
            <w:pPr>
              <w:spacing w:after="0" w:line="240" w:lineRule="auto"/>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br/>
              <w:t xml:space="preserve">Prikazuje sa verejným a neverejným poskytovateľom sociálnych služieb dôsledne dodržiavať hygienicko-epidemiologický režim. </w:t>
            </w:r>
            <w:hyperlink r:id="rId60" w:tgtFrame="_blank" w:history="1">
              <w:r w:rsidRPr="00875617">
                <w:rPr>
                  <w:rFonts w:ascii="Arial" w:eastAsia="Times New Roman" w:hAnsi="Arial" w:cs="Arial"/>
                  <w:b/>
                  <w:bCs/>
                  <w:color w:val="135CAE"/>
                  <w:sz w:val="20"/>
                  <w:szCs w:val="20"/>
                  <w:u w:val="single"/>
                  <w:lang w:eastAsia="sk-SK"/>
                </w:rPr>
                <w:t>Podrobnosti tu.</w:t>
              </w:r>
            </w:hyperlink>
          </w:p>
          <w:p w:rsidR="00875617" w:rsidRPr="00875617" w:rsidRDefault="00875617" w:rsidP="00875617">
            <w:pPr>
              <w:spacing w:after="0" w:line="240" w:lineRule="auto"/>
              <w:jc w:val="both"/>
              <w:rPr>
                <w:rFonts w:ascii="Helvetica" w:eastAsia="Times New Roman" w:hAnsi="Helvetica" w:cs="Helvetica"/>
                <w:color w:val="333333"/>
                <w:sz w:val="18"/>
                <w:szCs w:val="18"/>
                <w:lang w:eastAsia="sk-SK"/>
              </w:rPr>
            </w:pPr>
            <w:r w:rsidRPr="00875617">
              <w:rPr>
                <w:rFonts w:ascii="Arial" w:eastAsia="Times New Roman" w:hAnsi="Arial" w:cs="Arial"/>
                <w:b/>
                <w:bCs/>
                <w:color w:val="333333"/>
                <w:sz w:val="20"/>
                <w:szCs w:val="20"/>
                <w:u w:val="single"/>
                <w:lang w:eastAsia="sk-SK"/>
              </w:rPr>
              <w:br/>
            </w:r>
            <w:r w:rsidRPr="00875617">
              <w:rPr>
                <w:rFonts w:ascii="Arial" w:eastAsia="Times New Roman" w:hAnsi="Arial" w:cs="Arial"/>
                <w:b/>
                <w:bCs/>
                <w:color w:val="333333"/>
                <w:sz w:val="24"/>
                <w:szCs w:val="24"/>
                <w:u w:val="single"/>
                <w:lang w:eastAsia="sk-SK"/>
              </w:rPr>
              <w:t>Rómske komunity</w:t>
            </w:r>
          </w:p>
          <w:p w:rsidR="00875617" w:rsidRPr="00875617" w:rsidRDefault="00875617" w:rsidP="00875617">
            <w:pPr>
              <w:spacing w:after="0" w:line="240" w:lineRule="auto"/>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 xml:space="preserve">Plán riešenia COVID-19 v marginalizovaných rómskych komunitách </w:t>
            </w:r>
            <w:hyperlink r:id="rId61" w:history="1">
              <w:r w:rsidRPr="00875617">
                <w:rPr>
                  <w:rFonts w:ascii="Arial" w:eastAsia="Times New Roman" w:hAnsi="Arial" w:cs="Arial"/>
                  <w:b/>
                  <w:bCs/>
                  <w:color w:val="135CAE"/>
                  <w:sz w:val="20"/>
                  <w:szCs w:val="20"/>
                  <w:u w:val="single"/>
                  <w:lang w:eastAsia="sk-SK"/>
                </w:rPr>
                <w:t>nájdete tu.</w:t>
              </w:r>
            </w:hyperlink>
          </w:p>
          <w:p w:rsidR="00875617" w:rsidRPr="00875617" w:rsidRDefault="00875617" w:rsidP="00875617">
            <w:pPr>
              <w:spacing w:after="0" w:line="240" w:lineRule="auto"/>
              <w:jc w:val="both"/>
              <w:rPr>
                <w:rFonts w:ascii="Helvetica" w:eastAsia="Times New Roman" w:hAnsi="Helvetica" w:cs="Helvetica"/>
                <w:color w:val="333333"/>
                <w:sz w:val="18"/>
                <w:szCs w:val="18"/>
                <w:lang w:eastAsia="sk-SK"/>
              </w:rPr>
            </w:pPr>
          </w:p>
          <w:p w:rsidR="00875617" w:rsidRPr="00875617" w:rsidRDefault="00875617" w:rsidP="00875617">
            <w:pPr>
              <w:spacing w:after="0" w:line="240" w:lineRule="auto"/>
              <w:rPr>
                <w:rFonts w:ascii="Helvetica" w:eastAsia="Times New Roman" w:hAnsi="Helvetica" w:cs="Helvetica"/>
                <w:color w:val="333333"/>
                <w:sz w:val="18"/>
                <w:szCs w:val="18"/>
                <w:lang w:eastAsia="sk-SK"/>
              </w:rPr>
            </w:pPr>
            <w:r w:rsidRPr="00875617">
              <w:rPr>
                <w:rFonts w:ascii="Arial" w:eastAsia="Times New Roman" w:hAnsi="Arial" w:cs="Arial"/>
                <w:b/>
                <w:bCs/>
                <w:color w:val="333333"/>
                <w:sz w:val="24"/>
                <w:szCs w:val="24"/>
                <w:u w:val="single"/>
                <w:lang w:eastAsia="sk-SK"/>
              </w:rPr>
              <w:t>Potravinové prevádzky, podniky a pracoviská</w:t>
            </w:r>
          </w:p>
          <w:p w:rsidR="00875617" w:rsidRPr="00875617" w:rsidRDefault="00875617" w:rsidP="00875617">
            <w:pPr>
              <w:spacing w:after="0" w:line="240" w:lineRule="auto"/>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Všeobecné zásady krízového plánu pre potravinárske prevádzky </w:t>
            </w:r>
            <w:hyperlink r:id="rId62" w:tgtFrame="_blank" w:history="1">
              <w:r w:rsidRPr="00875617">
                <w:rPr>
                  <w:rFonts w:ascii="Arial" w:eastAsia="Times New Roman" w:hAnsi="Arial" w:cs="Arial"/>
                  <w:b/>
                  <w:bCs/>
                  <w:color w:val="135CAE"/>
                  <w:sz w:val="20"/>
                  <w:szCs w:val="20"/>
                  <w:u w:val="single"/>
                  <w:lang w:eastAsia="sk-SK"/>
                </w:rPr>
                <w:t>nájdete tu</w:t>
              </w:r>
            </w:hyperlink>
            <w:r w:rsidRPr="00875617">
              <w:rPr>
                <w:rFonts w:ascii="Arial" w:eastAsia="Times New Roman" w:hAnsi="Arial" w:cs="Arial"/>
                <w:color w:val="333333"/>
                <w:sz w:val="20"/>
                <w:szCs w:val="20"/>
                <w:u w:val="single"/>
                <w:lang w:eastAsia="sk-SK"/>
              </w:rPr>
              <w:t>.</w:t>
            </w:r>
          </w:p>
          <w:p w:rsidR="00875617" w:rsidRPr="00875617" w:rsidRDefault="00875617" w:rsidP="00875617">
            <w:pPr>
              <w:spacing w:after="0" w:line="240" w:lineRule="auto"/>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Návrh usmernenia pre priemyselné podniky v súvislosti s pandémiou COVID-19 </w:t>
            </w:r>
            <w:hyperlink r:id="rId63" w:tgtFrame="_blank" w:history="1">
              <w:r w:rsidRPr="00875617">
                <w:rPr>
                  <w:rFonts w:ascii="Arial" w:eastAsia="Times New Roman" w:hAnsi="Arial" w:cs="Arial"/>
                  <w:b/>
                  <w:bCs/>
                  <w:color w:val="135CAE"/>
                  <w:sz w:val="20"/>
                  <w:szCs w:val="20"/>
                  <w:u w:val="single"/>
                  <w:lang w:eastAsia="sk-SK"/>
                </w:rPr>
                <w:t>nájdete tu</w:t>
              </w:r>
            </w:hyperlink>
            <w:r w:rsidRPr="00875617">
              <w:rPr>
                <w:rFonts w:ascii="Arial" w:eastAsia="Times New Roman" w:hAnsi="Arial" w:cs="Arial"/>
                <w:color w:val="333333"/>
                <w:sz w:val="20"/>
                <w:szCs w:val="20"/>
                <w:u w:val="single"/>
                <w:lang w:eastAsia="sk-SK"/>
              </w:rPr>
              <w:t>.</w:t>
            </w:r>
          </w:p>
          <w:p w:rsidR="00875617" w:rsidRPr="00875617" w:rsidRDefault="00875617" w:rsidP="00875617">
            <w:pPr>
              <w:spacing w:after="0" w:line="240" w:lineRule="auto"/>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Usmernenie k ochranným a bezpečnostným opatreniam na pracovisku </w:t>
            </w:r>
            <w:hyperlink r:id="rId64" w:history="1">
              <w:r w:rsidRPr="00875617">
                <w:rPr>
                  <w:rFonts w:ascii="Arial" w:eastAsia="Times New Roman" w:hAnsi="Arial" w:cs="Arial"/>
                  <w:b/>
                  <w:bCs/>
                  <w:color w:val="135CAE"/>
                  <w:sz w:val="20"/>
                  <w:szCs w:val="20"/>
                  <w:u w:val="single"/>
                  <w:lang w:eastAsia="sk-SK"/>
                </w:rPr>
                <w:t>nájdete tu</w:t>
              </w:r>
            </w:hyperlink>
            <w:r w:rsidRPr="00875617">
              <w:rPr>
                <w:rFonts w:ascii="Arial" w:eastAsia="Times New Roman" w:hAnsi="Arial" w:cs="Arial"/>
                <w:color w:val="333333"/>
                <w:sz w:val="20"/>
                <w:szCs w:val="20"/>
                <w:lang w:eastAsia="sk-SK"/>
              </w:rPr>
              <w:t>.</w:t>
            </w:r>
          </w:p>
          <w:p w:rsidR="00875617" w:rsidRPr="00875617" w:rsidRDefault="00875617" w:rsidP="00875617">
            <w:pPr>
              <w:spacing w:after="0" w:line="240" w:lineRule="auto"/>
              <w:rPr>
                <w:rFonts w:ascii="Helvetica" w:eastAsia="Times New Roman" w:hAnsi="Helvetica" w:cs="Helvetica"/>
                <w:color w:val="333333"/>
                <w:sz w:val="18"/>
                <w:szCs w:val="18"/>
                <w:lang w:eastAsia="sk-SK"/>
              </w:rPr>
            </w:pPr>
            <w:r w:rsidRPr="00875617">
              <w:rPr>
                <w:rFonts w:ascii="Arial" w:eastAsia="Times New Roman" w:hAnsi="Arial" w:cs="Arial"/>
                <w:b/>
                <w:bCs/>
                <w:color w:val="333333"/>
                <w:sz w:val="24"/>
                <w:szCs w:val="24"/>
                <w:u w:val="single"/>
                <w:lang w:eastAsia="sk-SK"/>
              </w:rPr>
              <w:br/>
              <w:t>Seniori</w:t>
            </w:r>
          </w:p>
          <w:p w:rsidR="00875617" w:rsidRPr="00875617" w:rsidRDefault="00875617" w:rsidP="00875617">
            <w:pPr>
              <w:numPr>
                <w:ilvl w:val="0"/>
                <w:numId w:val="26"/>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b/>
                <w:bCs/>
                <w:color w:val="333333"/>
                <w:sz w:val="20"/>
                <w:szCs w:val="20"/>
                <w:lang w:eastAsia="sk-SK"/>
              </w:rPr>
              <w:t xml:space="preserve">Od pondelka do piatka je v predajniach potravín a drogérií od 9:00 do 11:00 vyhradený nákupný čas pre seniorov nad 65 rokov, ktorí sú najviac ohrozenou skupinou ochorením COVID-19. </w:t>
            </w:r>
            <w:r w:rsidRPr="00875617">
              <w:rPr>
                <w:rFonts w:ascii="Arial" w:eastAsia="Times New Roman" w:hAnsi="Arial" w:cs="Arial"/>
                <w:color w:val="333333"/>
                <w:sz w:val="20"/>
                <w:szCs w:val="20"/>
                <w:lang w:eastAsia="sk-SK"/>
              </w:rPr>
              <w:t>Dôrazne vyzývame seniorov, aby v záujme ochrany svojho zdravia využívali vyhradený nákupný čas vždy, keď je to možné, a mimo tohto času, ak to nie je nevyhnutné, obchody nenavštevovali, respektíve aby požiadali o nákup príbuzných, známych, susedov, alebo aby využili v danej oblasti ponúkané služby samospráv.</w:t>
            </w:r>
          </w:p>
          <w:p w:rsidR="00875617" w:rsidRPr="00875617" w:rsidRDefault="00875617" w:rsidP="00875617">
            <w:pPr>
              <w:numPr>
                <w:ilvl w:val="0"/>
                <w:numId w:val="26"/>
              </w:numPr>
              <w:spacing w:after="0" w:line="240" w:lineRule="auto"/>
              <w:ind w:left="600"/>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Žiadame seniorov, aby obmedzili dopravu vo vlakoch a obmedzili pohyb po vonku len na nevyhnutné prípady (nákup, venčenie spoločenských zvierat, návšteva zdravotníckeho zariadenia).</w:t>
            </w:r>
            <w:r w:rsidRPr="00875617">
              <w:rPr>
                <w:rFonts w:ascii="Arial" w:eastAsia="Times New Roman" w:hAnsi="Arial" w:cs="Arial"/>
                <w:b/>
                <w:bCs/>
                <w:color w:val="333333"/>
                <w:sz w:val="20"/>
                <w:szCs w:val="20"/>
                <w:lang w:eastAsia="sk-SK"/>
              </w:rPr>
              <w:t>Seniori patria z pohľadu šírenia ochorenia a možného vzniku vážnych zdravotných komplikácií medzi rizikovú skupinu obyvateľstva.</w:t>
            </w:r>
          </w:p>
          <w:p w:rsidR="00875617" w:rsidRPr="00875617" w:rsidRDefault="00875617" w:rsidP="00875617">
            <w:pPr>
              <w:spacing w:after="0" w:line="240" w:lineRule="auto"/>
              <w:jc w:val="both"/>
              <w:rPr>
                <w:rFonts w:ascii="Helvetica" w:eastAsia="Times New Roman" w:hAnsi="Helvetica" w:cs="Helvetica"/>
                <w:color w:val="333333"/>
                <w:sz w:val="18"/>
                <w:szCs w:val="18"/>
                <w:lang w:eastAsia="sk-SK"/>
              </w:rPr>
            </w:pPr>
            <w:r w:rsidRPr="00875617">
              <w:rPr>
                <w:rFonts w:ascii="Arial" w:eastAsia="Times New Roman" w:hAnsi="Arial" w:cs="Arial"/>
                <w:b/>
                <w:bCs/>
                <w:color w:val="333333"/>
                <w:sz w:val="20"/>
                <w:szCs w:val="20"/>
                <w:u w:val="single"/>
                <w:lang w:eastAsia="sk-SK"/>
              </w:rPr>
              <w:br/>
            </w:r>
            <w:r w:rsidRPr="00875617">
              <w:rPr>
                <w:rFonts w:ascii="Arial" w:eastAsia="Times New Roman" w:hAnsi="Arial" w:cs="Arial"/>
                <w:b/>
                <w:bCs/>
                <w:color w:val="333333"/>
                <w:sz w:val="24"/>
                <w:szCs w:val="24"/>
                <w:u w:val="single"/>
                <w:lang w:eastAsia="sk-SK"/>
              </w:rPr>
              <w:t>Informácie o ochorení</w:t>
            </w:r>
          </w:p>
          <w:p w:rsidR="00875617" w:rsidRPr="00875617" w:rsidRDefault="00875617" w:rsidP="00875617">
            <w:pPr>
              <w:spacing w:after="0" w:line="240" w:lineRule="auto"/>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t xml:space="preserve">Usmernenie hlavného hygienika SR v súvislosti s ochorením COVID-19 (charakteristika ochorenia, definícia osôb v kontakte, kritériá laboratórneho testovania osôb, protiepidemické opatrenia, postupy ukončenia domácej izolácie a pod.) </w:t>
            </w:r>
            <w:hyperlink r:id="rId65" w:tgtFrame="_blank" w:history="1">
              <w:r w:rsidRPr="00875617">
                <w:rPr>
                  <w:rFonts w:ascii="Arial" w:eastAsia="Times New Roman" w:hAnsi="Arial" w:cs="Arial"/>
                  <w:b/>
                  <w:bCs/>
                  <w:color w:val="135CAE"/>
                  <w:sz w:val="20"/>
                  <w:szCs w:val="20"/>
                  <w:u w:val="single"/>
                  <w:lang w:eastAsia="sk-SK"/>
                </w:rPr>
                <w:t>nájdete tu.</w:t>
              </w:r>
            </w:hyperlink>
          </w:p>
          <w:p w:rsidR="00875617" w:rsidRPr="00875617" w:rsidRDefault="00875617" w:rsidP="00875617">
            <w:pPr>
              <w:spacing w:after="0" w:line="240" w:lineRule="auto"/>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br/>
              <w:t>Odporúčané postupy ÚVZ SR pre zber a likvidáciu odpadu vznikajúceho pri testovaní klinických vzoriek rýchlotestami na laboratórnu diagnostiku SARS-Cov-2.</w:t>
            </w:r>
            <w:r w:rsidRPr="00875617">
              <w:rPr>
                <w:rFonts w:ascii="Arial" w:eastAsia="Times New Roman" w:hAnsi="Arial" w:cs="Arial"/>
                <w:b/>
                <w:bCs/>
                <w:color w:val="333333"/>
                <w:sz w:val="20"/>
                <w:szCs w:val="20"/>
                <w:lang w:eastAsia="sk-SK"/>
              </w:rPr>
              <w:t xml:space="preserve"> </w:t>
            </w:r>
            <w:hyperlink r:id="rId66" w:history="1">
              <w:r w:rsidRPr="00875617">
                <w:rPr>
                  <w:rFonts w:ascii="Arial" w:eastAsia="Times New Roman" w:hAnsi="Arial" w:cs="Arial"/>
                  <w:b/>
                  <w:bCs/>
                  <w:color w:val="135CAE"/>
                  <w:sz w:val="20"/>
                  <w:szCs w:val="20"/>
                  <w:u w:val="single"/>
                  <w:lang w:eastAsia="sk-SK"/>
                </w:rPr>
                <w:t>Podrobnosti tu.</w:t>
              </w:r>
            </w:hyperlink>
            <w:r w:rsidRPr="00875617">
              <w:rPr>
                <w:rFonts w:ascii="Arial" w:eastAsia="Times New Roman" w:hAnsi="Arial" w:cs="Arial"/>
                <w:color w:val="333333"/>
                <w:sz w:val="20"/>
                <w:szCs w:val="20"/>
                <w:u w:val="single"/>
                <w:lang w:eastAsia="sk-SK"/>
              </w:rPr>
              <w:br/>
            </w:r>
          </w:p>
          <w:p w:rsidR="00875617" w:rsidRPr="00875617" w:rsidRDefault="00875617" w:rsidP="00875617">
            <w:pPr>
              <w:spacing w:after="0" w:line="240" w:lineRule="auto"/>
              <w:jc w:val="both"/>
              <w:rPr>
                <w:rFonts w:ascii="Helvetica" w:eastAsia="Times New Roman" w:hAnsi="Helvetica" w:cs="Helvetica"/>
                <w:color w:val="333333"/>
                <w:sz w:val="18"/>
                <w:szCs w:val="18"/>
                <w:lang w:eastAsia="sk-SK"/>
              </w:rPr>
            </w:pPr>
            <w:r w:rsidRPr="00875617">
              <w:rPr>
                <w:rFonts w:ascii="Arial" w:eastAsia="Times New Roman" w:hAnsi="Arial" w:cs="Arial"/>
                <w:color w:val="333333"/>
                <w:sz w:val="20"/>
                <w:szCs w:val="20"/>
                <w:lang w:eastAsia="sk-SK"/>
              </w:rPr>
              <w:lastRenderedPageBreak/>
              <w:t xml:space="preserve">Usmernenie hlavného hygienika SR k operačným a intervenčným výkonom v súvislosti s ochorením COVID-19 počas priaznivej epidemiologickej situácie v SR nájdete tu:  </w:t>
            </w:r>
            <w:hyperlink r:id="rId67" w:tgtFrame="_blank" w:history="1">
              <w:r w:rsidRPr="00875617">
                <w:rPr>
                  <w:rFonts w:ascii="Arial" w:eastAsia="Times New Roman" w:hAnsi="Arial" w:cs="Arial"/>
                  <w:b/>
                  <w:bCs/>
                  <w:color w:val="135CAE"/>
                  <w:sz w:val="20"/>
                  <w:szCs w:val="20"/>
                  <w:u w:val="single"/>
                  <w:lang w:eastAsia="sk-SK"/>
                </w:rPr>
                <w:t>nájdete tu.</w:t>
              </w:r>
            </w:hyperlink>
          </w:p>
        </w:tc>
      </w:tr>
    </w:tbl>
    <w:p w:rsidR="00875617" w:rsidRDefault="00875617"/>
    <w:sectPr w:rsidR="0087561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Helvetica">
    <w:panose1 w:val="020B0604020202020204"/>
    <w:charset w:val="EE"/>
    <w:family w:val="swiss"/>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1137C"/>
    <w:multiLevelType w:val="multilevel"/>
    <w:tmpl w:val="543E587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AEF202B"/>
    <w:multiLevelType w:val="multilevel"/>
    <w:tmpl w:val="9EC6C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E84D84"/>
    <w:multiLevelType w:val="multilevel"/>
    <w:tmpl w:val="FD821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ED1D67"/>
    <w:multiLevelType w:val="multilevel"/>
    <w:tmpl w:val="5BD45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A1159F"/>
    <w:multiLevelType w:val="multilevel"/>
    <w:tmpl w:val="36D6F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AB3F27"/>
    <w:multiLevelType w:val="multilevel"/>
    <w:tmpl w:val="FC169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B71006"/>
    <w:multiLevelType w:val="multilevel"/>
    <w:tmpl w:val="BD365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666051"/>
    <w:multiLevelType w:val="multilevel"/>
    <w:tmpl w:val="8C8E8ED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365B0261"/>
    <w:multiLevelType w:val="multilevel"/>
    <w:tmpl w:val="D1309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A353858"/>
    <w:multiLevelType w:val="multilevel"/>
    <w:tmpl w:val="7682F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B8A66A5"/>
    <w:multiLevelType w:val="multilevel"/>
    <w:tmpl w:val="45C89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8621AD"/>
    <w:multiLevelType w:val="multilevel"/>
    <w:tmpl w:val="2CDEA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80068E"/>
    <w:multiLevelType w:val="multilevel"/>
    <w:tmpl w:val="3E081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8314674"/>
    <w:multiLevelType w:val="multilevel"/>
    <w:tmpl w:val="2F645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EAC4F7B"/>
    <w:multiLevelType w:val="multilevel"/>
    <w:tmpl w:val="CCA6B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F5A665E"/>
    <w:multiLevelType w:val="multilevel"/>
    <w:tmpl w:val="0292D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6CF076A"/>
    <w:multiLevelType w:val="multilevel"/>
    <w:tmpl w:val="618E0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9221E1"/>
    <w:multiLevelType w:val="multilevel"/>
    <w:tmpl w:val="EA44E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DCA4F2F"/>
    <w:multiLevelType w:val="multilevel"/>
    <w:tmpl w:val="1952C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E176586"/>
    <w:multiLevelType w:val="multilevel"/>
    <w:tmpl w:val="0526D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0E86CFD"/>
    <w:multiLevelType w:val="multilevel"/>
    <w:tmpl w:val="CE8EA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942662F"/>
    <w:multiLevelType w:val="multilevel"/>
    <w:tmpl w:val="AB86D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9505DD1"/>
    <w:multiLevelType w:val="multilevel"/>
    <w:tmpl w:val="E0D85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9CF76CE"/>
    <w:multiLevelType w:val="multilevel"/>
    <w:tmpl w:val="F80C6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AA469AA"/>
    <w:multiLevelType w:val="multilevel"/>
    <w:tmpl w:val="EC2E2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C44434F"/>
    <w:multiLevelType w:val="multilevel"/>
    <w:tmpl w:val="CEE24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3C05F65"/>
    <w:multiLevelType w:val="multilevel"/>
    <w:tmpl w:val="ED5ED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4"/>
  </w:num>
  <w:num w:numId="3">
    <w:abstractNumId w:val="15"/>
  </w:num>
  <w:num w:numId="4">
    <w:abstractNumId w:val="13"/>
  </w:num>
  <w:num w:numId="5">
    <w:abstractNumId w:val="5"/>
  </w:num>
  <w:num w:numId="6">
    <w:abstractNumId w:val="20"/>
  </w:num>
  <w:num w:numId="7">
    <w:abstractNumId w:val="6"/>
  </w:num>
  <w:num w:numId="8">
    <w:abstractNumId w:val="25"/>
  </w:num>
  <w:num w:numId="9">
    <w:abstractNumId w:val="8"/>
  </w:num>
  <w:num w:numId="10">
    <w:abstractNumId w:val="23"/>
  </w:num>
  <w:num w:numId="11">
    <w:abstractNumId w:val="2"/>
  </w:num>
  <w:num w:numId="12">
    <w:abstractNumId w:val="1"/>
  </w:num>
  <w:num w:numId="13">
    <w:abstractNumId w:val="21"/>
  </w:num>
  <w:num w:numId="14">
    <w:abstractNumId w:val="7"/>
  </w:num>
  <w:num w:numId="15">
    <w:abstractNumId w:val="26"/>
  </w:num>
  <w:num w:numId="16">
    <w:abstractNumId w:val="24"/>
  </w:num>
  <w:num w:numId="17">
    <w:abstractNumId w:val="10"/>
  </w:num>
  <w:num w:numId="18">
    <w:abstractNumId w:val="3"/>
  </w:num>
  <w:num w:numId="19">
    <w:abstractNumId w:val="18"/>
  </w:num>
  <w:num w:numId="20">
    <w:abstractNumId w:val="17"/>
  </w:num>
  <w:num w:numId="21">
    <w:abstractNumId w:val="9"/>
  </w:num>
  <w:num w:numId="22">
    <w:abstractNumId w:val="16"/>
  </w:num>
  <w:num w:numId="23">
    <w:abstractNumId w:val="14"/>
  </w:num>
  <w:num w:numId="24">
    <w:abstractNumId w:val="19"/>
  </w:num>
  <w:num w:numId="25">
    <w:abstractNumId w:val="12"/>
  </w:num>
  <w:num w:numId="26">
    <w:abstractNumId w:val="22"/>
  </w:num>
  <w:num w:numId="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5617"/>
    <w:rsid w:val="001978F0"/>
    <w:rsid w:val="00293B00"/>
    <w:rsid w:val="002A24ED"/>
    <w:rsid w:val="0036799F"/>
    <w:rsid w:val="003D62F0"/>
    <w:rsid w:val="004D3580"/>
    <w:rsid w:val="004E3C04"/>
    <w:rsid w:val="005105CB"/>
    <w:rsid w:val="005501FA"/>
    <w:rsid w:val="00561EE4"/>
    <w:rsid w:val="005B6259"/>
    <w:rsid w:val="005D4304"/>
    <w:rsid w:val="006362B3"/>
    <w:rsid w:val="00637DCC"/>
    <w:rsid w:val="0068198F"/>
    <w:rsid w:val="006951BE"/>
    <w:rsid w:val="006A0B7E"/>
    <w:rsid w:val="0077252D"/>
    <w:rsid w:val="00807273"/>
    <w:rsid w:val="00875617"/>
    <w:rsid w:val="0088289C"/>
    <w:rsid w:val="008B3C30"/>
    <w:rsid w:val="008C7893"/>
    <w:rsid w:val="008D5FE5"/>
    <w:rsid w:val="00925880"/>
    <w:rsid w:val="00943202"/>
    <w:rsid w:val="00963E3F"/>
    <w:rsid w:val="00971403"/>
    <w:rsid w:val="00A75176"/>
    <w:rsid w:val="00AB6890"/>
    <w:rsid w:val="00AE4AA3"/>
    <w:rsid w:val="00BC1C18"/>
    <w:rsid w:val="00C35DF7"/>
    <w:rsid w:val="00C772B5"/>
    <w:rsid w:val="00C90021"/>
    <w:rsid w:val="00CC4B50"/>
    <w:rsid w:val="00D210E1"/>
    <w:rsid w:val="00D71951"/>
    <w:rsid w:val="00EA332E"/>
    <w:rsid w:val="00F73BDE"/>
    <w:rsid w:val="00F74301"/>
    <w:rsid w:val="00F837EE"/>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C7CB1B9-339F-4C9B-8F18-B4D74CFFF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A75176"/>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Jemnzvraznenie">
    <w:name w:val="Subtle Emphasis"/>
    <w:basedOn w:val="Predvolenpsmoodseku"/>
    <w:uiPriority w:val="19"/>
    <w:qFormat/>
    <w:rsid w:val="00A75176"/>
    <w:rPr>
      <w:i/>
      <w:iCs/>
      <w:color w:val="808080" w:themeColor="text1" w:themeTint="7F"/>
    </w:rPr>
  </w:style>
  <w:style w:type="paragraph" w:styleId="Textbubliny">
    <w:name w:val="Balloon Text"/>
    <w:basedOn w:val="Normlny"/>
    <w:link w:val="TextbublinyChar"/>
    <w:uiPriority w:val="99"/>
    <w:semiHidden/>
    <w:unhideWhenUsed/>
    <w:rsid w:val="00875617"/>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875617"/>
    <w:rPr>
      <w:rFonts w:ascii="Tahoma" w:hAnsi="Tahoma" w:cs="Tahoma"/>
      <w:sz w:val="16"/>
      <w:szCs w:val="16"/>
    </w:rPr>
  </w:style>
  <w:style w:type="character" w:styleId="Hypertextovprepojenie">
    <w:name w:val="Hyperlink"/>
    <w:basedOn w:val="Predvolenpsmoodseku"/>
    <w:uiPriority w:val="99"/>
    <w:unhideWhenUsed/>
    <w:rsid w:val="00875617"/>
    <w:rPr>
      <w:color w:val="0000FF" w:themeColor="hyperlink"/>
      <w:u w:val="single"/>
    </w:rPr>
  </w:style>
  <w:style w:type="paragraph" w:styleId="Normlnywebov">
    <w:name w:val="Normal (Web)"/>
    <w:basedOn w:val="Normlny"/>
    <w:uiPriority w:val="99"/>
    <w:unhideWhenUsed/>
    <w:rsid w:val="00971403"/>
    <w:pPr>
      <w:spacing w:before="100" w:beforeAutospacing="1" w:after="100" w:afterAutospacing="1" w:line="240" w:lineRule="auto"/>
    </w:pPr>
    <w:rPr>
      <w:rFonts w:ascii="Times New Roman" w:eastAsia="Times New Roman" w:hAnsi="Times New Roman" w:cs="Times New Roman"/>
      <w:sz w:val="24"/>
      <w:szCs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5033905">
      <w:bodyDiv w:val="1"/>
      <w:marLeft w:val="0"/>
      <w:marRight w:val="0"/>
      <w:marTop w:val="0"/>
      <w:marBottom w:val="150"/>
      <w:divBdr>
        <w:top w:val="none" w:sz="0" w:space="0" w:color="auto"/>
        <w:left w:val="none" w:sz="0" w:space="0" w:color="auto"/>
        <w:bottom w:val="none" w:sz="0" w:space="0" w:color="auto"/>
        <w:right w:val="none" w:sz="0" w:space="0" w:color="auto"/>
      </w:divBdr>
      <w:divsChild>
        <w:div w:id="1821845939">
          <w:marLeft w:val="0"/>
          <w:marRight w:val="0"/>
          <w:marTop w:val="0"/>
          <w:marBottom w:val="0"/>
          <w:divBdr>
            <w:top w:val="none" w:sz="0" w:space="0" w:color="auto"/>
            <w:left w:val="none" w:sz="0" w:space="0" w:color="auto"/>
            <w:bottom w:val="none" w:sz="0" w:space="0" w:color="auto"/>
            <w:right w:val="none" w:sz="0" w:space="0" w:color="auto"/>
          </w:divBdr>
          <w:divsChild>
            <w:div w:id="520752472">
              <w:marLeft w:val="0"/>
              <w:marRight w:val="0"/>
              <w:marTop w:val="0"/>
              <w:marBottom w:val="0"/>
              <w:divBdr>
                <w:top w:val="none" w:sz="0" w:space="0" w:color="auto"/>
                <w:left w:val="none" w:sz="0" w:space="0" w:color="auto"/>
                <w:bottom w:val="none" w:sz="0" w:space="0" w:color="auto"/>
                <w:right w:val="none" w:sz="0" w:space="0" w:color="auto"/>
              </w:divBdr>
              <w:divsChild>
                <w:div w:id="1944417235">
                  <w:marLeft w:val="0"/>
                  <w:marRight w:val="0"/>
                  <w:marTop w:val="0"/>
                  <w:marBottom w:val="0"/>
                  <w:divBdr>
                    <w:top w:val="none" w:sz="0" w:space="0" w:color="auto"/>
                    <w:left w:val="none" w:sz="0" w:space="0" w:color="auto"/>
                    <w:bottom w:val="none" w:sz="0" w:space="0" w:color="auto"/>
                    <w:right w:val="none" w:sz="0" w:space="0" w:color="auto"/>
                  </w:divBdr>
                  <w:divsChild>
                    <w:div w:id="1940916828">
                      <w:marLeft w:val="337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8169766">
      <w:bodyDiv w:val="1"/>
      <w:marLeft w:val="0"/>
      <w:marRight w:val="0"/>
      <w:marTop w:val="0"/>
      <w:marBottom w:val="150"/>
      <w:divBdr>
        <w:top w:val="none" w:sz="0" w:space="0" w:color="auto"/>
        <w:left w:val="none" w:sz="0" w:space="0" w:color="auto"/>
        <w:bottom w:val="none" w:sz="0" w:space="0" w:color="auto"/>
        <w:right w:val="none" w:sz="0" w:space="0" w:color="auto"/>
      </w:divBdr>
      <w:divsChild>
        <w:div w:id="1564871256">
          <w:marLeft w:val="0"/>
          <w:marRight w:val="0"/>
          <w:marTop w:val="0"/>
          <w:marBottom w:val="0"/>
          <w:divBdr>
            <w:top w:val="none" w:sz="0" w:space="0" w:color="auto"/>
            <w:left w:val="none" w:sz="0" w:space="0" w:color="auto"/>
            <w:bottom w:val="none" w:sz="0" w:space="0" w:color="auto"/>
            <w:right w:val="none" w:sz="0" w:space="0" w:color="auto"/>
          </w:divBdr>
          <w:divsChild>
            <w:div w:id="808939170">
              <w:marLeft w:val="0"/>
              <w:marRight w:val="0"/>
              <w:marTop w:val="0"/>
              <w:marBottom w:val="0"/>
              <w:divBdr>
                <w:top w:val="none" w:sz="0" w:space="0" w:color="auto"/>
                <w:left w:val="none" w:sz="0" w:space="0" w:color="auto"/>
                <w:bottom w:val="none" w:sz="0" w:space="0" w:color="auto"/>
                <w:right w:val="none" w:sz="0" w:space="0" w:color="auto"/>
              </w:divBdr>
              <w:divsChild>
                <w:div w:id="409931688">
                  <w:marLeft w:val="0"/>
                  <w:marRight w:val="0"/>
                  <w:marTop w:val="0"/>
                  <w:marBottom w:val="0"/>
                  <w:divBdr>
                    <w:top w:val="none" w:sz="0" w:space="0" w:color="auto"/>
                    <w:left w:val="none" w:sz="0" w:space="0" w:color="auto"/>
                    <w:bottom w:val="none" w:sz="0" w:space="0" w:color="auto"/>
                    <w:right w:val="none" w:sz="0" w:space="0" w:color="auto"/>
                  </w:divBdr>
                  <w:divsChild>
                    <w:div w:id="2127234376">
                      <w:marLeft w:val="337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uvzsr.sk/docs/info/covid19/zmena_chytra_a_statna_karantena.pdf" TargetMode="External"/><Relationship Id="rId21" Type="http://schemas.openxmlformats.org/officeDocument/2006/relationships/hyperlink" Target="http://www.uvzsr.sk/index.php?option=com_content&amp;view=article&amp;id=4076:usmernenie-hlavneho-hygienika-slovenskej-republiky-pre-verejnos-onkarantene&amp;catid=250:koronavirus-2019-ncov&amp;Itemid=153" TargetMode="External"/><Relationship Id="rId42" Type="http://schemas.openxmlformats.org/officeDocument/2006/relationships/hyperlink" Target="http://www.uvzsr.sk/docs/info/covid19/19_05_2020_Opatrenie_hromadne_podujatia.pdf" TargetMode="External"/><Relationship Id="rId47" Type="http://schemas.openxmlformats.org/officeDocument/2006/relationships/hyperlink" Target="http://www.uvzsr.sk/docs/info/covid19/Navrh_opatrenia_rozsirenie_vynimiek_prekrytia_dychacich_ciest_11052020.pdf" TargetMode="External"/><Relationship Id="rId63" Type="http://schemas.openxmlformats.org/officeDocument/2006/relationships/hyperlink" Target="http://www.uvzsr.sk/docs/info/covid19/Usmernenie_pripravenosti_podnikov_na_COVID_vlna_2.pdf" TargetMode="External"/><Relationship Id="rId68" Type="http://schemas.openxmlformats.org/officeDocument/2006/relationships/fontTable" Target="fontTable.xml"/><Relationship Id="rId7" Type="http://schemas.openxmlformats.org/officeDocument/2006/relationships/hyperlink" Target="http://www.uvzsr.sk/index.php?option=com_mailto&amp;tmpl=component&amp;link=77345931403798760b62f2036239c5e88e758bc9" TargetMode="External"/><Relationship Id="rId2" Type="http://schemas.openxmlformats.org/officeDocument/2006/relationships/styles" Target="styles.xml"/><Relationship Id="rId16" Type="http://schemas.openxmlformats.org/officeDocument/2006/relationships/hyperlink" Target="http://www.uvzsr.sk/index.php?option=com_content&amp;view=category&amp;layout=blog&amp;id=250&amp;Itemid=153" TargetMode="External"/><Relationship Id="rId29" Type="http://schemas.openxmlformats.org/officeDocument/2006/relationships/hyperlink" Target="http://www.uvzsr.sk/docs/info/covid19/zmena_opatrenia_hranice_48%20hodin_01_06_final.pdf" TargetMode="External"/><Relationship Id="rId11" Type="http://schemas.openxmlformats.org/officeDocument/2006/relationships/hyperlink" Target="http://www.uvzsr.sk/docs/letaky/Ruska_navod_letak.pdf" TargetMode="External"/><Relationship Id="rId24" Type="http://schemas.openxmlformats.org/officeDocument/2006/relationships/hyperlink" Target="https://korona.gov.sk/ekarantena/" TargetMode="External"/><Relationship Id="rId32" Type="http://schemas.openxmlformats.org/officeDocument/2006/relationships/hyperlink" Target="http://www.uvzsr.sk/docs/info/covid19/19_05_2020_final_opatrenia_ruska.pdf" TargetMode="External"/><Relationship Id="rId37" Type="http://schemas.openxmlformats.org/officeDocument/2006/relationships/hyperlink" Target="http://www.uvzsr.sk/docs/info/covid19/Usmernenie_strav_deti_MS_a_ZS.pdf" TargetMode="External"/><Relationship Id="rId40" Type="http://schemas.openxmlformats.org/officeDocument/2006/relationships/hyperlink" Target="http://www.uvzsr.sk/docs/info/covid19/usmernenie_catering_COVID19.pdf" TargetMode="External"/><Relationship Id="rId45" Type="http://schemas.openxmlformats.org/officeDocument/2006/relationships/hyperlink" Target="http://www.uvzsr.sk/docs/info/covid19/19_05_2020_Opatrenie_hromadne_podujatia.pdf" TargetMode="External"/><Relationship Id="rId53" Type="http://schemas.openxmlformats.org/officeDocument/2006/relationships/hyperlink" Target="http://www.uvzsr.sk/docs/info/covid19/Rozhodnutie_zakaz_navstev_nemocnice.pdf" TargetMode="External"/><Relationship Id="rId58" Type="http://schemas.openxmlformats.org/officeDocument/2006/relationships/hyperlink" Target="http://www.uvzsr.sk/index.php?option=com_content&amp;view=article&amp;id=4272:uvz-sr-usmernenie-kndetskym-ihriskam-v-exterieri&amp;catid=250:koronavirus-2019-ncov&amp;Itemid=153" TargetMode="External"/><Relationship Id="rId66" Type="http://schemas.openxmlformats.org/officeDocument/2006/relationships/hyperlink" Target="http://www.uvzsr.sk/index.php?option=com_content&amp;view=article&amp;id=4247:odporuane-postupy-uvz-sr-pre-zber-anlikvidaciu-odpadu-vznikajuceho-pri-testovani-klinickych-vzoriek-rychlotestami-na-laboratornu-diagnostiku-sars-cov-2&amp;catid=250:koronavirus-2019-ncov&amp;Itemid=153" TargetMode="External"/><Relationship Id="rId5" Type="http://schemas.openxmlformats.org/officeDocument/2006/relationships/hyperlink" Target="http://www.uvzsr.sk/index.php?view=article&amp;catid=250:koronavirus-2019-ncov&amp;id=4132:uvz-sr-vetky-prijate-opatrenia-v-suvislosti-s-ochorenim-covid-19-nosenie-ruok-innos-prevadzok-obchodov-a-sluieb-navtevy-v-nemocniciach-svadobne-pohrebne-obrady-a-pod&amp;tmpl=component&amp;print=1&amp;layout=default&amp;page=&amp;option=com_content&amp;Itemid=153" TargetMode="External"/><Relationship Id="rId61" Type="http://schemas.openxmlformats.org/officeDocument/2006/relationships/hyperlink" Target="http://www.uvzsr.sk/index.php?option=com_content&amp;view=article&amp;id=4166:plan-rieenia-ochorenia-covid-19-v-marginalizovanych-romskych-komunitach&amp;catid=250:koronavirus-2019-ncov&amp;Itemid=153" TargetMode="External"/><Relationship Id="rId19" Type="http://schemas.openxmlformats.org/officeDocument/2006/relationships/hyperlink" Target="http://www.uvzsr.sk/docs/info/covid19/PENDLER_maj.rtf" TargetMode="External"/><Relationship Id="rId14" Type="http://schemas.openxmlformats.org/officeDocument/2006/relationships/hyperlink" Target="http://www.uvzsr.sk/docs/info/covid19/Usmernenie_pre_pracoviska_UPR.pdf" TargetMode="External"/><Relationship Id="rId22" Type="http://schemas.openxmlformats.org/officeDocument/2006/relationships/hyperlink" Target="http://www.uvzsr.sk/index.php?view=article&amp;catid=250:koronavirus-2019-ncov&amp;id=4076:usmernenie-hlavneho-hygienika-slovenskej-republiky-pre-verejnos-onkarantene&amp;tmpl=component&amp;print=1&amp;layout=default&amp;page=&amp;option=com_content&amp;Itemid=153" TargetMode="External"/><Relationship Id="rId27" Type="http://schemas.openxmlformats.org/officeDocument/2006/relationships/hyperlink" Target="http://www.uvzsr.sk/docs/info/covid19/Tlacivo_o_prekroceni_statnej_hranice_SK_DE_EN_HU.rtf" TargetMode="External"/><Relationship Id="rId30" Type="http://schemas.openxmlformats.org/officeDocument/2006/relationships/hyperlink" Target="http://www.uvzsr.sk/docs/info/covid19/Opatrenie_pre_nosenie_rusok.pdf" TargetMode="External"/><Relationship Id="rId35" Type="http://schemas.openxmlformats.org/officeDocument/2006/relationships/hyperlink" Target="http://www.uvzsr.sk/docs/info/covid19/Opatrenia_vynimka_vysoke_skoly_lekarske.pdf" TargetMode="External"/><Relationship Id="rId43" Type="http://schemas.openxmlformats.org/officeDocument/2006/relationships/hyperlink" Target="http://www.uvzsr.sk/docs/info/covid19/opatrenia_hromadne_podujatia_bohosluzby.pdf" TargetMode="External"/><Relationship Id="rId48" Type="http://schemas.openxmlformats.org/officeDocument/2006/relationships/hyperlink" Target="http://www.uvzsr.sk/docs/info/covid19/19_05_2020_navrh_opatrenie_UVZ_SR_prevadzky_3_faza_01.pdf" TargetMode="External"/><Relationship Id="rId56" Type="http://schemas.openxmlformats.org/officeDocument/2006/relationships/hyperlink" Target="http://www.uvzsr.sk/docs/info/covid19/Zabezpecenie_ochrany_klientov_ZSS_a_personalu_ZSS_pocas_pandemie_COVID_19.pdf" TargetMode="External"/><Relationship Id="rId64" Type="http://schemas.openxmlformats.org/officeDocument/2006/relationships/hyperlink" Target="http://www.uvzsr.sk/docs/info/covid19/Usmernenie_pre_pracoviska_UPR.pdf" TargetMode="External"/><Relationship Id="rId69" Type="http://schemas.openxmlformats.org/officeDocument/2006/relationships/theme" Target="theme/theme1.xml"/><Relationship Id="rId8" Type="http://schemas.openxmlformats.org/officeDocument/2006/relationships/image" Target="media/image2.png"/><Relationship Id="rId51" Type="http://schemas.openxmlformats.org/officeDocument/2006/relationships/hyperlink" Target="http://www.uvzsr.sk/docs/info/covid19/usmernenie_catering_COVID19.pdf" TargetMode="External"/><Relationship Id="rId3" Type="http://schemas.openxmlformats.org/officeDocument/2006/relationships/settings" Target="settings.xml"/><Relationship Id="rId12" Type="http://schemas.openxmlformats.org/officeDocument/2006/relationships/hyperlink" Target="http://www.uvzsr.sk/index.php?option=com_content&amp;view=article&amp;id=4266:uvz-sr-zdravie-je-vnistych-rukach&amp;catid=250:koronavirus-2019-ncov&amp;Itemid=153" TargetMode="External"/><Relationship Id="rId17" Type="http://schemas.openxmlformats.org/officeDocument/2006/relationships/hyperlink" Target="https://korona.gov.sk/koronavirus-na-slovensku-v-cislach/" TargetMode="External"/><Relationship Id="rId25" Type="http://schemas.openxmlformats.org/officeDocument/2006/relationships/hyperlink" Target="http://www.uvzsr.sk/docs/info/covid19/Opatrenie_UVZ_SR_statna_karantena_20_05_2020.pdf" TargetMode="External"/><Relationship Id="rId33" Type="http://schemas.openxmlformats.org/officeDocument/2006/relationships/hyperlink" Target="http://www.uvzsr.sk/docs/info/covid19/Opatrenie_UVZSR_ruska-zmena.pdf" TargetMode="External"/><Relationship Id="rId38" Type="http://schemas.openxmlformats.org/officeDocument/2006/relationships/hyperlink" Target="http://www.uvzsr.sk/docs/info/covid19/19_05_2020_navrh_opatrenie_UVZ_SR_prevadzky_3_faza_01.pdf" TargetMode="External"/><Relationship Id="rId46" Type="http://schemas.openxmlformats.org/officeDocument/2006/relationships/hyperlink" Target="http://www.uvzsr.sk/docs/info/covid19/opatrenia_hromadne_podujatia_bohosluzby.pdf" TargetMode="External"/><Relationship Id="rId59" Type="http://schemas.openxmlformats.org/officeDocument/2006/relationships/hyperlink" Target="http://www.uvzsr.sk/docs/info/covid19/Opatrenie_UVZSR_vynimka_poradenske_centra_strava_rehabilitacie_12_05_2020_MSVVS.pdf" TargetMode="External"/><Relationship Id="rId67" Type="http://schemas.openxmlformats.org/officeDocument/2006/relationships/hyperlink" Target="http://www.uvzsr.sk/docs/info/covid19/Usmernenie_hlavneho_hygienika_SR_elektivne_operacie_priazniva_epidemiologicka_situacia.pdf" TargetMode="External"/><Relationship Id="rId20" Type="http://schemas.openxmlformats.org/officeDocument/2006/relationships/hyperlink" Target="http://www.uvzsr.sk/docs/info/covid19/opatrenie_chytra_karantena_statne_zariadenia2.pdf" TargetMode="External"/><Relationship Id="rId41" Type="http://schemas.openxmlformats.org/officeDocument/2006/relationships/hyperlink" Target="http://www.uvzsr.sk/docs/info/covid19/19_05_2020_navrh_opatrenie_UVZ_SR_prevadzky_3_faza_01.pdf" TargetMode="External"/><Relationship Id="rId54" Type="http://schemas.openxmlformats.org/officeDocument/2006/relationships/hyperlink" Target="http://www.uvzsr.sk/docs/info/covid19/Odporucania_hlavneho_hygienika_SR_navsteva_sprievod_pacienta_v_ZZ.pdf" TargetMode="External"/><Relationship Id="rId62" Type="http://schemas.openxmlformats.org/officeDocument/2006/relationships/hyperlink" Target="http://www.uvzsr.sk/docs/info/covid19/Krizovy_plan_pre_potravinove_prevadzky.pdf" TargetMode="External"/><Relationship Id="rId1" Type="http://schemas.openxmlformats.org/officeDocument/2006/relationships/numbering" Target="numbering.xml"/><Relationship Id="rId6" Type="http://schemas.openxmlformats.org/officeDocument/2006/relationships/image" Target="media/image1.png"/><Relationship Id="rId15" Type="http://schemas.openxmlformats.org/officeDocument/2006/relationships/hyperlink" Target="http://www.korona.gov.sk/" TargetMode="External"/><Relationship Id="rId23" Type="http://schemas.openxmlformats.org/officeDocument/2006/relationships/hyperlink" Target="http://www.uvzsr.sk/index.php?option=com_mailto&amp;tmpl=component&amp;link=e44635b498e8e111e6898966fd54c4796b8e96b0" TargetMode="External"/><Relationship Id="rId28" Type="http://schemas.openxmlformats.org/officeDocument/2006/relationships/hyperlink" Target="http://www.uvzsr.sk/docs/info/covid19/zmena_chytra_a_statna_karantena.pdf" TargetMode="External"/><Relationship Id="rId36" Type="http://schemas.openxmlformats.org/officeDocument/2006/relationships/hyperlink" Target="http://www.uvzsr.sk/docs/info/covid19/Usmernenie_zar_pre_deti_do_3_rokov.pdf" TargetMode="External"/><Relationship Id="rId49" Type="http://schemas.openxmlformats.org/officeDocument/2006/relationships/hyperlink" Target="http://www.uvzsr.sk/docs/info/covid19/26_05_zmena_opatrenia_prevadzky_vynimky.pdf" TargetMode="External"/><Relationship Id="rId57" Type="http://schemas.openxmlformats.org/officeDocument/2006/relationships/hyperlink" Target="http://www.uvzsr.sk/docs/info/covid19/Opatrenie_pre_nosenie_rusok.pdf" TargetMode="External"/><Relationship Id="rId10" Type="http://schemas.openxmlformats.org/officeDocument/2006/relationships/hyperlink" Target="https://korona.gov.sk/obchody-a-sluzby-sa-pomaly-otvaraju-riziko-nakazy-pretrvava-neprestavajte-sa-chranit/" TargetMode="External"/><Relationship Id="rId31" Type="http://schemas.openxmlformats.org/officeDocument/2006/relationships/hyperlink" Target="http://www.uvzsr.sk/docs/info/covid19/Navrh_opatrenia_rozsirenie_vynimiek_prekrytia_dychacich_ciest_11052020.pdf" TargetMode="External"/><Relationship Id="rId44" Type="http://schemas.openxmlformats.org/officeDocument/2006/relationships/hyperlink" Target="http://www.uvzsr.sk/docs/info/covid19/usmernenie_catering_COVID19.pdf" TargetMode="External"/><Relationship Id="rId52" Type="http://schemas.openxmlformats.org/officeDocument/2006/relationships/hyperlink" Target="http://www.uvzsr.sk/docs/info/covid19/19_05_2020_Opatrenie_hromadne_podujatia.pdf" TargetMode="External"/><Relationship Id="rId60" Type="http://schemas.openxmlformats.org/officeDocument/2006/relationships/hyperlink" Target="http://www.uvzsr.sk/docs/info/covid19/Opatrenie_UVZSR_poskytovanie_socialnych_sluzieb24032020.pdf" TargetMode="External"/><Relationship Id="rId65" Type="http://schemas.openxmlformats.org/officeDocument/2006/relationships/hyperlink" Target="http://www.uvzsr.sk/docs/info/covid19/Usmernenie_hlavneho_hygienika_SR_v_suvislosti_s_ochorenim_COVID_19_sposobenym_koronavirusom_SARS_CoV_2_siedma%20aktualizacia.pdf" TargetMode="External"/><Relationship Id="rId4" Type="http://schemas.openxmlformats.org/officeDocument/2006/relationships/webSettings" Target="webSettings.xml"/><Relationship Id="rId9" Type="http://schemas.openxmlformats.org/officeDocument/2006/relationships/hyperlink" Target="https://korona.gov.sk/co-je-covid-19/" TargetMode="External"/><Relationship Id="rId13" Type="http://schemas.openxmlformats.org/officeDocument/2006/relationships/hyperlink" Target="https://korona.gov.sk/wp-content/uploads/2020/04/Socialny_odstup_COVID-19.pdf" TargetMode="External"/><Relationship Id="rId18" Type="http://schemas.openxmlformats.org/officeDocument/2006/relationships/hyperlink" Target="http://www.uvzsr.sk/docs/info/covid19/navrh_chytra_a_statna_karantena_22_05.pdf" TargetMode="External"/><Relationship Id="rId39" Type="http://schemas.openxmlformats.org/officeDocument/2006/relationships/hyperlink" Target="http://www.uvzsr.sk/docs/info/covid19/26_05_zmena_opatrenia_prevadzky_vynimky.pdf" TargetMode="External"/><Relationship Id="rId34" Type="http://schemas.openxmlformats.org/officeDocument/2006/relationships/hyperlink" Target="http://www.uvzsr.sk/docs/info/covid19/zmena_opatrenia_prevadzky_zariadenia_pre_deti_a_mladez.pdf" TargetMode="External"/><Relationship Id="rId50" Type="http://schemas.openxmlformats.org/officeDocument/2006/relationships/hyperlink" Target="http://www.uvzsr.sk/docs/info/covid19/Navrh_opatrenia_rozsirenie_vynimiek_prekrytia_dychacich_ciest_11052020.pdf" TargetMode="External"/><Relationship Id="rId55" Type="http://schemas.openxmlformats.org/officeDocument/2006/relationships/hyperlink" Target="http://www.uvzsr.sk/index.php?option=com_content&amp;view=article&amp;id=4167:usmernenie-ako-postupova-pri-merani-telesnej-teploty-a-pri-odhaleni-zvyenej-telesnej-teploty-pri-vstupe-do-nemocnic-a-do-priemyselnych-podnikov&amp;catid=250:koronavirus-2019-ncov&amp;Itemid=153"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7031</Words>
  <Characters>40078</Characters>
  <Application>Microsoft Office Word</Application>
  <DocSecurity>0</DocSecurity>
  <Lines>333</Lines>
  <Paragraphs>94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47015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biroova_a</dc:creator>
  <cp:lastModifiedBy>Obec4</cp:lastModifiedBy>
  <cp:revision>2</cp:revision>
  <dcterms:created xsi:type="dcterms:W3CDTF">2020-06-03T06:11:00Z</dcterms:created>
  <dcterms:modified xsi:type="dcterms:W3CDTF">2020-06-03T06:11:00Z</dcterms:modified>
</cp:coreProperties>
</file>