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/>
          <w:caps/>
          <w:sz w:val="20"/>
          <w:szCs w:val="20"/>
        </w:rPr>
      </w:pPr>
    </w:p>
    <w:p w:rsidR="00FA2FC8" w:rsidRPr="00FA2FC8" w:rsidRDefault="00FA2FC8" w:rsidP="00FA2FC8">
      <w:pPr>
        <w:spacing w:after="0" w:line="240" w:lineRule="auto"/>
        <w:jc w:val="center"/>
        <w:rPr>
          <w:rFonts w:cstheme="minorHAnsi"/>
          <w:b/>
          <w:iCs/>
          <w:caps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iCs/>
          <w:caps/>
          <w:sz w:val="24"/>
          <w:szCs w:val="24"/>
        </w:rPr>
      </w:pPr>
      <w:r w:rsidRPr="00FA2FC8">
        <w:rPr>
          <w:rFonts w:cstheme="minorHAnsi"/>
          <w:b/>
          <w:iCs/>
          <w:caps/>
          <w:sz w:val="24"/>
          <w:szCs w:val="24"/>
        </w:rPr>
        <w:t xml:space="preserve">Ú z e m n </w:t>
      </w:r>
      <w:r w:rsidR="005F3D33" w:rsidRPr="00FA2FC8">
        <w:rPr>
          <w:rFonts w:cstheme="minorHAnsi"/>
          <w:b/>
          <w:iCs/>
          <w:caps/>
          <w:sz w:val="24"/>
          <w:szCs w:val="24"/>
        </w:rPr>
        <w:t>ý</w:t>
      </w:r>
      <w:r w:rsidRPr="00FA2FC8">
        <w:rPr>
          <w:rFonts w:cstheme="minorHAnsi"/>
          <w:b/>
          <w:iCs/>
          <w:caps/>
          <w:sz w:val="24"/>
          <w:szCs w:val="24"/>
        </w:rPr>
        <w:t xml:space="preserve">   p l á n  </w:t>
      </w:r>
      <w:r w:rsidR="005F3D33" w:rsidRPr="00FA2FC8">
        <w:rPr>
          <w:rFonts w:cstheme="minorHAnsi"/>
          <w:b/>
          <w:iCs/>
          <w:caps/>
          <w:sz w:val="24"/>
          <w:szCs w:val="24"/>
        </w:rPr>
        <w:t xml:space="preserve"> </w:t>
      </w:r>
      <w:r w:rsidRPr="00FA2FC8">
        <w:rPr>
          <w:rFonts w:cstheme="minorHAnsi"/>
          <w:b/>
          <w:iCs/>
          <w:caps/>
          <w:sz w:val="24"/>
          <w:szCs w:val="24"/>
        </w:rPr>
        <w:t xml:space="preserve">o b c e   </w:t>
      </w: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iCs/>
          <w:caps/>
          <w:sz w:val="20"/>
          <w:szCs w:val="20"/>
        </w:rPr>
      </w:pPr>
    </w:p>
    <w:p w:rsidR="00D13543" w:rsidRPr="00FA2FC8" w:rsidRDefault="001D563C" w:rsidP="00FA2FC8">
      <w:pPr>
        <w:spacing w:after="0" w:line="240" w:lineRule="auto"/>
        <w:jc w:val="center"/>
        <w:rPr>
          <w:rFonts w:cstheme="minorHAnsi"/>
          <w:b/>
          <w:iCs/>
          <w:caps/>
          <w:sz w:val="96"/>
          <w:szCs w:val="96"/>
        </w:rPr>
      </w:pPr>
      <w:r w:rsidRPr="00FA2FC8">
        <w:rPr>
          <w:rFonts w:cstheme="minorHAnsi"/>
          <w:b/>
          <w:iCs/>
          <w:caps/>
          <w:sz w:val="96"/>
          <w:szCs w:val="96"/>
        </w:rPr>
        <w:t>MICHAL NA OSTROVE</w:t>
      </w: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Cs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Cs/>
          <w:cap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iCs/>
          <w:caps/>
          <w:sz w:val="20"/>
          <w:szCs w:val="20"/>
        </w:rPr>
      </w:pPr>
    </w:p>
    <w:p w:rsidR="00D13543" w:rsidRPr="00FA2FC8" w:rsidRDefault="005F3D33" w:rsidP="00FA2FC8">
      <w:pPr>
        <w:spacing w:after="0" w:line="240" w:lineRule="auto"/>
        <w:jc w:val="center"/>
        <w:rPr>
          <w:rFonts w:cstheme="minorHAnsi"/>
          <w:b/>
          <w:iCs/>
          <w:caps/>
          <w:sz w:val="44"/>
          <w:szCs w:val="44"/>
        </w:rPr>
      </w:pPr>
      <w:r w:rsidRPr="00FA2FC8">
        <w:rPr>
          <w:rFonts w:cstheme="minorHAnsi"/>
          <w:b/>
          <w:iCs/>
          <w:caps/>
          <w:sz w:val="44"/>
          <w:szCs w:val="44"/>
        </w:rPr>
        <w:t>n</w:t>
      </w:r>
      <w:r w:rsidR="00FA2FC8">
        <w:rPr>
          <w:rFonts w:cstheme="minorHAnsi"/>
          <w:b/>
          <w:iCs/>
          <w:caps/>
          <w:sz w:val="44"/>
          <w:szCs w:val="44"/>
        </w:rPr>
        <w:t xml:space="preserve"> </w:t>
      </w:r>
      <w:r w:rsidRPr="00FA2FC8">
        <w:rPr>
          <w:rFonts w:cstheme="minorHAnsi"/>
          <w:b/>
          <w:iCs/>
          <w:caps/>
          <w:sz w:val="44"/>
          <w:szCs w:val="44"/>
        </w:rPr>
        <w:t>á</w:t>
      </w:r>
      <w:r w:rsidR="00FA2FC8">
        <w:rPr>
          <w:rFonts w:cstheme="minorHAnsi"/>
          <w:b/>
          <w:iCs/>
          <w:caps/>
          <w:sz w:val="44"/>
          <w:szCs w:val="44"/>
        </w:rPr>
        <w:t xml:space="preserve"> </w:t>
      </w:r>
      <w:r w:rsidRPr="00FA2FC8">
        <w:rPr>
          <w:rFonts w:cstheme="minorHAnsi"/>
          <w:b/>
          <w:iCs/>
          <w:caps/>
          <w:sz w:val="44"/>
          <w:szCs w:val="44"/>
        </w:rPr>
        <w:t>v</w:t>
      </w:r>
      <w:r w:rsidR="00FA2FC8">
        <w:rPr>
          <w:rFonts w:cstheme="minorHAnsi"/>
          <w:b/>
          <w:iCs/>
          <w:caps/>
          <w:sz w:val="44"/>
          <w:szCs w:val="44"/>
        </w:rPr>
        <w:t> </w:t>
      </w:r>
      <w:r w:rsidRPr="00FA2FC8">
        <w:rPr>
          <w:rFonts w:cstheme="minorHAnsi"/>
          <w:b/>
          <w:iCs/>
          <w:caps/>
          <w:sz w:val="44"/>
          <w:szCs w:val="44"/>
        </w:rPr>
        <w:t>r</w:t>
      </w:r>
      <w:r w:rsidR="00FA2FC8">
        <w:rPr>
          <w:rFonts w:cstheme="minorHAnsi"/>
          <w:b/>
          <w:iCs/>
          <w:caps/>
          <w:sz w:val="44"/>
          <w:szCs w:val="44"/>
        </w:rPr>
        <w:t xml:space="preserve"> </w:t>
      </w:r>
      <w:r w:rsidRPr="00FA2FC8">
        <w:rPr>
          <w:rFonts w:cstheme="minorHAnsi"/>
          <w:b/>
          <w:iCs/>
          <w:caps/>
          <w:sz w:val="44"/>
          <w:szCs w:val="44"/>
        </w:rPr>
        <w:t>h</w:t>
      </w:r>
    </w:p>
    <w:p w:rsidR="005F3D33" w:rsidRPr="00FA2FC8" w:rsidRDefault="005F3D33" w:rsidP="00FA2FC8">
      <w:pPr>
        <w:spacing w:after="0" w:line="240" w:lineRule="auto"/>
        <w:jc w:val="center"/>
        <w:rPr>
          <w:rFonts w:cstheme="minorHAnsi"/>
          <w:b/>
          <w:iCs/>
          <w:caps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rPr>
          <w:rFonts w:cstheme="minorHAnsi"/>
          <w:b/>
          <w:iCs/>
          <w:caps/>
          <w:sz w:val="20"/>
          <w:szCs w:val="20"/>
        </w:rPr>
      </w:pPr>
    </w:p>
    <w:p w:rsidR="001D563C" w:rsidRPr="00FA2FC8" w:rsidRDefault="001D563C" w:rsidP="00FA2FC8">
      <w:pPr>
        <w:spacing w:after="0" w:line="240" w:lineRule="auto"/>
        <w:rPr>
          <w:rFonts w:cstheme="minorHAnsi"/>
          <w:b/>
          <w:iCs/>
          <w:caps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 w:rsidRPr="00FA2FC8">
        <w:rPr>
          <w:rFonts w:cstheme="minorHAnsi"/>
          <w:b/>
          <w:iCs/>
          <w:sz w:val="24"/>
          <w:szCs w:val="24"/>
        </w:rPr>
        <w:t>schvaľovací  elaborát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2FC8" w:rsidRDefault="00FA2FC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D13543" w:rsidRPr="00FA2FC8" w:rsidRDefault="00D13543" w:rsidP="00FA2FC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2FC8">
        <w:rPr>
          <w:rFonts w:cstheme="minorHAnsi"/>
          <w:b/>
          <w:sz w:val="24"/>
          <w:szCs w:val="24"/>
        </w:rPr>
        <w:lastRenderedPageBreak/>
        <w:t>OBSAH: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A2FC8">
        <w:rPr>
          <w:rFonts w:cstheme="minorHAnsi"/>
          <w:b/>
          <w:color w:val="000000"/>
          <w:sz w:val="20"/>
          <w:szCs w:val="20"/>
        </w:rPr>
        <w:t xml:space="preserve">„Územný plán obce </w:t>
      </w:r>
      <w:r w:rsidR="004B1FFA" w:rsidRPr="00FA2FC8">
        <w:rPr>
          <w:rFonts w:cstheme="minorHAnsi"/>
          <w:b/>
          <w:color w:val="000000"/>
          <w:sz w:val="20"/>
          <w:szCs w:val="20"/>
        </w:rPr>
        <w:t>Michal na Ostrove - návrh</w:t>
      </w:r>
      <w:r w:rsidRPr="00FA2FC8">
        <w:rPr>
          <w:rFonts w:cstheme="minorHAnsi"/>
          <w:b/>
          <w:color w:val="000000"/>
          <w:sz w:val="20"/>
          <w:szCs w:val="20"/>
        </w:rPr>
        <w:t xml:space="preserve">“ </w:t>
      </w:r>
      <w:r w:rsidRPr="00FA2FC8">
        <w:rPr>
          <w:rFonts w:cstheme="minorHAnsi"/>
          <w:sz w:val="20"/>
          <w:szCs w:val="20"/>
        </w:rPr>
        <w:t>(</w:t>
      </w:r>
      <w:bookmarkStart w:id="0" w:name="_Hlk31201010"/>
      <w:r w:rsidRPr="00FA2FC8">
        <w:rPr>
          <w:rFonts w:cstheme="minorHAnsi"/>
          <w:sz w:val="20"/>
          <w:szCs w:val="20"/>
        </w:rPr>
        <w:t>upravený podľa vyhodnotenia stanovísk a pripomienok uplatnených pri prerokovaní</w:t>
      </w:r>
      <w:bookmarkEnd w:id="0"/>
      <w:r w:rsidRPr="00FA2FC8">
        <w:rPr>
          <w:rFonts w:cstheme="minorHAnsi"/>
          <w:sz w:val="20"/>
          <w:szCs w:val="20"/>
        </w:rPr>
        <w:t xml:space="preserve">) 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sz w:val="20"/>
          <w:szCs w:val="20"/>
        </w:rPr>
        <w:t>Prílohy:</w:t>
      </w:r>
    </w:p>
    <w:p w:rsidR="00966288" w:rsidRDefault="00D13543" w:rsidP="00FA2FC8">
      <w:pPr>
        <w:spacing w:before="120"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A2FC8">
        <w:rPr>
          <w:rFonts w:cstheme="minorHAnsi"/>
          <w:b/>
          <w:color w:val="000000"/>
          <w:sz w:val="20"/>
          <w:szCs w:val="20"/>
        </w:rPr>
        <w:t xml:space="preserve">Uznesenie OZ </w:t>
      </w:r>
      <w:r w:rsidR="004B1FFA" w:rsidRPr="00FA2FC8">
        <w:rPr>
          <w:rFonts w:cstheme="minorHAnsi"/>
          <w:b/>
          <w:color w:val="000000"/>
          <w:sz w:val="20"/>
          <w:szCs w:val="20"/>
        </w:rPr>
        <w:t>Michal na Ostrove</w:t>
      </w:r>
      <w:r w:rsidRPr="00FA2FC8">
        <w:rPr>
          <w:rFonts w:cstheme="minorHAnsi"/>
          <w:b/>
          <w:color w:val="000000"/>
          <w:sz w:val="20"/>
          <w:szCs w:val="20"/>
        </w:rPr>
        <w:t xml:space="preserve"> č. </w:t>
      </w:r>
      <w:r w:rsidR="00966288">
        <w:rPr>
          <w:rFonts w:cstheme="minorHAnsi"/>
          <w:b/>
          <w:color w:val="000000"/>
          <w:sz w:val="20"/>
          <w:szCs w:val="20"/>
        </w:rPr>
        <w:t>1/2020</w:t>
      </w:r>
      <w:r w:rsidRPr="00FA2FC8">
        <w:rPr>
          <w:rFonts w:cstheme="minorHAnsi"/>
          <w:b/>
          <w:color w:val="000000"/>
          <w:sz w:val="20"/>
          <w:szCs w:val="20"/>
        </w:rPr>
        <w:t xml:space="preserve"> zo dňa </w:t>
      </w:r>
      <w:r w:rsidR="00966288">
        <w:rPr>
          <w:rFonts w:cstheme="minorHAnsi"/>
          <w:b/>
          <w:color w:val="000000"/>
          <w:sz w:val="20"/>
          <w:szCs w:val="20"/>
        </w:rPr>
        <w:t>4.3.2020</w:t>
      </w:r>
    </w:p>
    <w:p w:rsidR="00D13543" w:rsidRPr="00FA2FC8" w:rsidRDefault="00D13543" w:rsidP="00FA2FC8">
      <w:pPr>
        <w:spacing w:before="120"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FA2FC8">
        <w:rPr>
          <w:rFonts w:cstheme="minorHAnsi"/>
          <w:b/>
          <w:color w:val="000000"/>
          <w:sz w:val="20"/>
          <w:szCs w:val="20"/>
        </w:rPr>
        <w:t xml:space="preserve">Všeobecne záväzné nariadenie obce </w:t>
      </w:r>
      <w:r w:rsidR="004B1FFA" w:rsidRPr="00FA2FC8">
        <w:rPr>
          <w:rFonts w:cstheme="minorHAnsi"/>
          <w:b/>
          <w:color w:val="000000"/>
          <w:sz w:val="20"/>
          <w:szCs w:val="20"/>
        </w:rPr>
        <w:t xml:space="preserve">Michal na Ostrove </w:t>
      </w:r>
      <w:r w:rsidRPr="00FA2FC8">
        <w:rPr>
          <w:rFonts w:cstheme="minorHAnsi"/>
          <w:b/>
          <w:color w:val="000000"/>
          <w:sz w:val="20"/>
          <w:szCs w:val="20"/>
        </w:rPr>
        <w:t xml:space="preserve">č. </w:t>
      </w:r>
      <w:r w:rsidR="00966288">
        <w:rPr>
          <w:rFonts w:cstheme="minorHAnsi"/>
          <w:b/>
          <w:color w:val="000000"/>
          <w:sz w:val="20"/>
          <w:szCs w:val="20"/>
        </w:rPr>
        <w:t>1/2020</w:t>
      </w:r>
      <w:r w:rsidRPr="00FA2FC8">
        <w:rPr>
          <w:rFonts w:cstheme="minorHAnsi"/>
          <w:b/>
          <w:color w:val="000000"/>
          <w:sz w:val="20"/>
          <w:szCs w:val="20"/>
        </w:rPr>
        <w:t xml:space="preserve"> zo dňa </w:t>
      </w:r>
      <w:r w:rsidR="00966288">
        <w:rPr>
          <w:rFonts w:cstheme="minorHAnsi"/>
          <w:b/>
          <w:color w:val="000000"/>
          <w:sz w:val="20"/>
          <w:szCs w:val="20"/>
        </w:rPr>
        <w:t>4.3.2020</w:t>
      </w:r>
      <w:r w:rsidRPr="00FA2FC8">
        <w:rPr>
          <w:rFonts w:cstheme="minorHAnsi"/>
          <w:b/>
          <w:color w:val="000000"/>
          <w:sz w:val="20"/>
          <w:szCs w:val="20"/>
        </w:rPr>
        <w:t xml:space="preserve"> </w:t>
      </w:r>
      <w:r w:rsidRPr="00FA2FC8">
        <w:rPr>
          <w:rFonts w:cstheme="minorHAnsi"/>
          <w:bCs/>
          <w:color w:val="000000"/>
          <w:sz w:val="20"/>
          <w:szCs w:val="20"/>
        </w:rPr>
        <w:t>(návrh VZN)</w:t>
      </w:r>
    </w:p>
    <w:p w:rsidR="00D13543" w:rsidRPr="00FA2FC8" w:rsidRDefault="00D13543" w:rsidP="00FA2FC8">
      <w:pPr>
        <w:spacing w:before="120"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A2FC8">
        <w:rPr>
          <w:rFonts w:cstheme="minorHAnsi"/>
          <w:b/>
          <w:color w:val="000000"/>
          <w:sz w:val="20"/>
          <w:szCs w:val="20"/>
        </w:rPr>
        <w:t>Správa o obstaraní návrhu „</w:t>
      </w:r>
      <w:r w:rsidR="004B1FFA" w:rsidRPr="00FA2FC8">
        <w:rPr>
          <w:rFonts w:cstheme="minorHAnsi"/>
          <w:b/>
          <w:color w:val="000000"/>
          <w:sz w:val="20"/>
          <w:szCs w:val="20"/>
        </w:rPr>
        <w:t>Územného plánu obce Michal na Ostrove - návrh</w:t>
      </w:r>
      <w:r w:rsidRPr="00FA2FC8">
        <w:rPr>
          <w:rFonts w:cstheme="minorHAnsi"/>
          <w:b/>
          <w:color w:val="000000"/>
          <w:sz w:val="20"/>
          <w:szCs w:val="20"/>
        </w:rPr>
        <w:t>“</w:t>
      </w:r>
    </w:p>
    <w:p w:rsidR="00D13543" w:rsidRPr="00FA2FC8" w:rsidRDefault="00D13543" w:rsidP="00FA2FC8">
      <w:pPr>
        <w:spacing w:before="120"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A2FC8">
        <w:rPr>
          <w:rFonts w:cstheme="minorHAnsi"/>
          <w:b/>
          <w:color w:val="000000"/>
          <w:sz w:val="20"/>
          <w:szCs w:val="20"/>
        </w:rPr>
        <w:t>Vyhodnotenie stanovísk a pripomienok uplatnených pri prerokovaní návrhu „</w:t>
      </w:r>
      <w:r w:rsidR="004B1FFA" w:rsidRPr="00FA2FC8">
        <w:rPr>
          <w:rFonts w:cstheme="minorHAnsi"/>
          <w:b/>
          <w:color w:val="000000"/>
          <w:sz w:val="20"/>
          <w:szCs w:val="20"/>
        </w:rPr>
        <w:t>Územného plánu obce Michal na Ostrove - návrh</w:t>
      </w:r>
      <w:r w:rsidRPr="00FA2FC8">
        <w:rPr>
          <w:rFonts w:cstheme="minorHAnsi"/>
          <w:b/>
          <w:color w:val="000000"/>
          <w:sz w:val="20"/>
          <w:szCs w:val="20"/>
        </w:rPr>
        <w:t>“</w:t>
      </w:r>
    </w:p>
    <w:p w:rsidR="00D13543" w:rsidRPr="00FA2FC8" w:rsidRDefault="00D13543" w:rsidP="00FA2FC8">
      <w:pPr>
        <w:spacing w:before="120"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A2FC8">
        <w:rPr>
          <w:rFonts w:cstheme="minorHAnsi"/>
          <w:b/>
          <w:color w:val="000000"/>
          <w:sz w:val="20"/>
          <w:szCs w:val="20"/>
        </w:rPr>
        <w:t>Vyjadrenia účastníkov pripomienkového konania k návrhu „</w:t>
      </w:r>
      <w:r w:rsidR="004B1FFA" w:rsidRPr="00FA2FC8">
        <w:rPr>
          <w:rFonts w:cstheme="minorHAnsi"/>
          <w:b/>
          <w:color w:val="000000"/>
          <w:sz w:val="20"/>
          <w:szCs w:val="20"/>
        </w:rPr>
        <w:t>Územného plánu obce Michal na Ostrove - návrh</w:t>
      </w:r>
      <w:r w:rsidRPr="00FA2FC8">
        <w:rPr>
          <w:rFonts w:cstheme="minorHAnsi"/>
          <w:b/>
          <w:color w:val="000000"/>
          <w:sz w:val="20"/>
          <w:szCs w:val="20"/>
        </w:rPr>
        <w:t>“</w:t>
      </w:r>
    </w:p>
    <w:p w:rsidR="00D13543" w:rsidRPr="00FA2FC8" w:rsidRDefault="00D13543" w:rsidP="00FA2FC8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sz w:val="20"/>
          <w:szCs w:val="20"/>
        </w:rPr>
        <w:t>Stanovisko Okresného úradu Trnava, odboru výstavby a bytovej politiky, oddelenia územného plánovania - č. j. OÚ-TT-OVBP1-</w:t>
      </w:r>
      <w:r w:rsidR="004B1FFA" w:rsidRPr="00FA2FC8">
        <w:rPr>
          <w:rFonts w:cstheme="minorHAnsi"/>
          <w:b/>
          <w:sz w:val="20"/>
          <w:szCs w:val="20"/>
        </w:rPr>
        <w:t>2020</w:t>
      </w:r>
      <w:r w:rsidRPr="00FA2FC8">
        <w:rPr>
          <w:rFonts w:cstheme="minorHAnsi"/>
          <w:b/>
          <w:sz w:val="20"/>
          <w:szCs w:val="20"/>
        </w:rPr>
        <w:t>/</w:t>
      </w:r>
      <w:r w:rsidR="00966288">
        <w:rPr>
          <w:rFonts w:cstheme="minorHAnsi"/>
          <w:b/>
          <w:sz w:val="20"/>
          <w:szCs w:val="20"/>
        </w:rPr>
        <w:t>014620/Há</w:t>
      </w:r>
      <w:r w:rsidRPr="00FA2FC8">
        <w:rPr>
          <w:rFonts w:cstheme="minorHAnsi"/>
          <w:b/>
          <w:sz w:val="20"/>
          <w:szCs w:val="20"/>
        </w:rPr>
        <w:t xml:space="preserve"> zo dňa </w:t>
      </w:r>
      <w:r w:rsidR="00966288">
        <w:rPr>
          <w:rFonts w:cstheme="minorHAnsi"/>
          <w:b/>
          <w:sz w:val="20"/>
          <w:szCs w:val="20"/>
        </w:rPr>
        <w:t>17.2.2020</w:t>
      </w:r>
    </w:p>
    <w:p w:rsidR="00D13543" w:rsidRPr="00FA2FC8" w:rsidRDefault="00D13543" w:rsidP="00FA2FC8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sz w:val="20"/>
          <w:szCs w:val="20"/>
        </w:rPr>
        <w:t>Stanovisko Okresného úradu Trnava, odboru opravných prostriedkov - č. j. OÚ-TT-OOP6-2019/02</w:t>
      </w:r>
      <w:r w:rsidR="004B1FFA" w:rsidRPr="00FA2FC8">
        <w:rPr>
          <w:rFonts w:cstheme="minorHAnsi"/>
          <w:b/>
          <w:sz w:val="20"/>
          <w:szCs w:val="20"/>
        </w:rPr>
        <w:t>8066</w:t>
      </w:r>
      <w:r w:rsidRPr="00FA2FC8">
        <w:rPr>
          <w:rFonts w:cstheme="minorHAnsi"/>
          <w:b/>
          <w:sz w:val="20"/>
          <w:szCs w:val="20"/>
        </w:rPr>
        <w:t xml:space="preserve"> zo dňa </w:t>
      </w:r>
      <w:r w:rsidR="004B1FFA" w:rsidRPr="00FA2FC8">
        <w:rPr>
          <w:rFonts w:cstheme="minorHAnsi"/>
          <w:b/>
          <w:sz w:val="20"/>
          <w:szCs w:val="20"/>
        </w:rPr>
        <w:t>29</w:t>
      </w:r>
      <w:r w:rsidRPr="00FA2FC8">
        <w:rPr>
          <w:rFonts w:cstheme="minorHAnsi"/>
          <w:b/>
          <w:sz w:val="20"/>
          <w:szCs w:val="20"/>
        </w:rPr>
        <w:t>. 07. 2019</w:t>
      </w:r>
    </w:p>
    <w:p w:rsidR="00D13543" w:rsidRPr="00FA2FC8" w:rsidRDefault="004B1FFA" w:rsidP="00FA2FC8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sz w:val="20"/>
          <w:szCs w:val="20"/>
        </w:rPr>
        <w:t>Záverečné stanovisko z posúdenia strategického dokumentu  „</w:t>
      </w:r>
      <w:r w:rsidRPr="00FA2FC8">
        <w:rPr>
          <w:rFonts w:cstheme="minorHAnsi"/>
          <w:b/>
          <w:color w:val="000000"/>
          <w:sz w:val="20"/>
          <w:szCs w:val="20"/>
        </w:rPr>
        <w:t>Územný plán obce Michal na Ostrove</w:t>
      </w:r>
      <w:r w:rsidRPr="00FA2FC8">
        <w:rPr>
          <w:rFonts w:cstheme="minorHAnsi"/>
          <w:b/>
          <w:sz w:val="20"/>
          <w:szCs w:val="20"/>
        </w:rPr>
        <w:t>“ vydané</w:t>
      </w:r>
      <w:r w:rsidRPr="00FA2FC8">
        <w:rPr>
          <w:rFonts w:cstheme="minorHAnsi"/>
          <w:sz w:val="20"/>
          <w:szCs w:val="20"/>
        </w:rPr>
        <w:t xml:space="preserve"> </w:t>
      </w:r>
      <w:r w:rsidRPr="00FA2FC8">
        <w:rPr>
          <w:rFonts w:cstheme="minorHAnsi"/>
          <w:b/>
          <w:sz w:val="20"/>
          <w:szCs w:val="20"/>
        </w:rPr>
        <w:t>Okresným úradom Dunajská Streda, odborom starostlivosti o životné prostredie pod č.:OÚ-</w:t>
      </w:r>
      <w:r w:rsidR="009E7831" w:rsidRPr="00FA2FC8">
        <w:rPr>
          <w:rFonts w:cstheme="minorHAnsi"/>
          <w:b/>
          <w:sz w:val="20"/>
          <w:szCs w:val="20"/>
        </w:rPr>
        <w:t>D</w:t>
      </w:r>
      <w:r w:rsidRPr="00FA2FC8">
        <w:rPr>
          <w:rFonts w:cstheme="minorHAnsi"/>
          <w:b/>
          <w:sz w:val="20"/>
          <w:szCs w:val="20"/>
        </w:rPr>
        <w:t>S-OSŽP-20</w:t>
      </w:r>
      <w:r w:rsidR="009E7831" w:rsidRPr="00FA2FC8">
        <w:rPr>
          <w:rFonts w:cstheme="minorHAnsi"/>
          <w:b/>
          <w:sz w:val="20"/>
          <w:szCs w:val="20"/>
        </w:rPr>
        <w:t>20</w:t>
      </w:r>
      <w:r w:rsidRPr="00FA2FC8">
        <w:rPr>
          <w:rFonts w:cstheme="minorHAnsi"/>
          <w:b/>
          <w:sz w:val="20"/>
          <w:szCs w:val="20"/>
        </w:rPr>
        <w:t>/00</w:t>
      </w:r>
      <w:r w:rsidR="009E7831" w:rsidRPr="00FA2FC8">
        <w:rPr>
          <w:rFonts w:cstheme="minorHAnsi"/>
          <w:b/>
          <w:sz w:val="20"/>
          <w:szCs w:val="20"/>
        </w:rPr>
        <w:t>4457</w:t>
      </w:r>
      <w:r w:rsidRPr="00FA2FC8">
        <w:rPr>
          <w:rFonts w:cstheme="minorHAnsi"/>
          <w:b/>
          <w:sz w:val="20"/>
          <w:szCs w:val="20"/>
        </w:rPr>
        <w:t>-2</w:t>
      </w:r>
      <w:r w:rsidR="009E7831" w:rsidRPr="00FA2FC8">
        <w:rPr>
          <w:rFonts w:cstheme="minorHAnsi"/>
          <w:b/>
          <w:sz w:val="20"/>
          <w:szCs w:val="20"/>
        </w:rPr>
        <w:t>5</w:t>
      </w:r>
      <w:r w:rsidRPr="00FA2FC8">
        <w:rPr>
          <w:rFonts w:cstheme="minorHAnsi"/>
          <w:b/>
          <w:sz w:val="20"/>
          <w:szCs w:val="20"/>
        </w:rPr>
        <w:t xml:space="preserve"> zo dňa </w:t>
      </w:r>
      <w:r w:rsidR="009E7831" w:rsidRPr="00FA2FC8">
        <w:rPr>
          <w:rFonts w:cstheme="minorHAnsi"/>
          <w:b/>
          <w:sz w:val="20"/>
          <w:szCs w:val="20"/>
        </w:rPr>
        <w:t>16</w:t>
      </w:r>
      <w:r w:rsidRPr="00FA2FC8">
        <w:rPr>
          <w:rFonts w:cstheme="minorHAnsi"/>
          <w:b/>
          <w:sz w:val="20"/>
          <w:szCs w:val="20"/>
        </w:rPr>
        <w:t>. 01. 20</w:t>
      </w:r>
      <w:r w:rsidR="009E7831" w:rsidRPr="00FA2FC8">
        <w:rPr>
          <w:rFonts w:cstheme="minorHAnsi"/>
          <w:b/>
          <w:sz w:val="20"/>
          <w:szCs w:val="20"/>
        </w:rPr>
        <w:t>20</w:t>
      </w:r>
      <w:r w:rsidRPr="00FA2FC8">
        <w:rPr>
          <w:rFonts w:cstheme="minorHAnsi"/>
          <w:b/>
          <w:sz w:val="20"/>
          <w:szCs w:val="20"/>
        </w:rPr>
        <w:t>.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:rsidR="00FA2FC8" w:rsidRDefault="00FA2FC8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br w:type="page"/>
      </w:r>
    </w:p>
    <w:p w:rsidR="00D13543" w:rsidRPr="00FA2FC8" w:rsidRDefault="00D13543" w:rsidP="00FA2FC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sz w:val="24"/>
          <w:szCs w:val="24"/>
        </w:rPr>
      </w:pPr>
      <w:r w:rsidRPr="00FA2FC8">
        <w:rPr>
          <w:rFonts w:cstheme="minorHAnsi"/>
          <w:b/>
          <w:caps/>
          <w:sz w:val="24"/>
          <w:szCs w:val="24"/>
        </w:rPr>
        <w:lastRenderedPageBreak/>
        <w:t xml:space="preserve">UZNESENIe OZ </w:t>
      </w:r>
      <w:r w:rsidR="009E7831" w:rsidRPr="00FA2FC8">
        <w:rPr>
          <w:rFonts w:cstheme="minorHAnsi"/>
          <w:b/>
          <w:caps/>
          <w:sz w:val="24"/>
          <w:szCs w:val="24"/>
        </w:rPr>
        <w:t>michal na ostrove</w:t>
      </w:r>
      <w:r w:rsidRPr="00FA2FC8">
        <w:rPr>
          <w:rFonts w:cstheme="minorHAnsi"/>
          <w:b/>
          <w:caps/>
          <w:sz w:val="24"/>
          <w:szCs w:val="24"/>
        </w:rPr>
        <w:t xml:space="preserve"> č. </w:t>
      </w:r>
      <w:r w:rsidR="00966288">
        <w:rPr>
          <w:rFonts w:cstheme="minorHAnsi"/>
          <w:b/>
          <w:caps/>
          <w:sz w:val="24"/>
          <w:szCs w:val="24"/>
        </w:rPr>
        <w:t>1/2020</w:t>
      </w:r>
      <w:r w:rsidRPr="00FA2FC8">
        <w:rPr>
          <w:rFonts w:cstheme="minorHAnsi"/>
          <w:b/>
          <w:caps/>
          <w:sz w:val="24"/>
          <w:szCs w:val="24"/>
        </w:rPr>
        <w:t xml:space="preserve"> zo dňa </w:t>
      </w:r>
      <w:r w:rsidR="00966288">
        <w:rPr>
          <w:rFonts w:cstheme="minorHAnsi"/>
          <w:b/>
          <w:caps/>
          <w:sz w:val="24"/>
          <w:szCs w:val="24"/>
        </w:rPr>
        <w:t>4.3.2020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Obecné zastupiteľstvo </w:t>
      </w:r>
      <w:r w:rsidR="009E7831" w:rsidRPr="00FA2FC8">
        <w:rPr>
          <w:rFonts w:cstheme="minorHAnsi"/>
          <w:sz w:val="20"/>
          <w:szCs w:val="20"/>
        </w:rPr>
        <w:t>Michal na Ostrove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 w:rsidRPr="00FA2FC8">
        <w:rPr>
          <w:rFonts w:asciiTheme="minorHAnsi" w:hAnsiTheme="minorHAnsi" w:cstheme="minorHAnsi"/>
          <w:b/>
          <w:i w:val="0"/>
          <w:iCs w:val="0"/>
          <w:sz w:val="20"/>
          <w:szCs w:val="20"/>
        </w:rPr>
        <w:t>berie na vedomie</w:t>
      </w:r>
    </w:p>
    <w:p w:rsidR="00D13543" w:rsidRPr="00FA2FC8" w:rsidRDefault="00D13543" w:rsidP="00FA2FC8">
      <w:pPr>
        <w:spacing w:after="0" w:line="240" w:lineRule="auto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Správu o obstaraní návrhu „Územného plánu obce </w:t>
      </w:r>
      <w:r w:rsidR="009E7831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 xml:space="preserve">“.   </w:t>
      </w:r>
    </w:p>
    <w:p w:rsidR="00FA2FC8" w:rsidRDefault="00FA2FC8" w:rsidP="00FA2FC8">
      <w:pPr>
        <w:pStyle w:val="Odsekzoznamu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Stanovisko Okresného úradu Trnava, odboru výstavby a bytovej politiky zn. OU-TT-OVBP1-20</w:t>
      </w:r>
      <w:r w:rsidR="00322F2D" w:rsidRPr="00FA2FC8">
        <w:rPr>
          <w:rFonts w:cstheme="minorHAnsi"/>
          <w:sz w:val="20"/>
          <w:szCs w:val="20"/>
        </w:rPr>
        <w:t>20</w:t>
      </w:r>
      <w:r w:rsidRPr="00FA2FC8">
        <w:rPr>
          <w:rFonts w:cstheme="minorHAnsi"/>
          <w:sz w:val="20"/>
          <w:szCs w:val="20"/>
        </w:rPr>
        <w:t>/</w:t>
      </w:r>
      <w:r w:rsidR="00966288">
        <w:rPr>
          <w:rFonts w:cstheme="minorHAnsi"/>
          <w:sz w:val="20"/>
          <w:szCs w:val="20"/>
        </w:rPr>
        <w:t>014620/Há</w:t>
      </w:r>
      <w:r w:rsidRPr="00FA2FC8">
        <w:rPr>
          <w:rFonts w:cstheme="minorHAnsi"/>
          <w:sz w:val="20"/>
          <w:szCs w:val="20"/>
        </w:rPr>
        <w:t xml:space="preserve"> zo dňa </w:t>
      </w:r>
      <w:r w:rsidR="00966288">
        <w:rPr>
          <w:rFonts w:cstheme="minorHAnsi"/>
          <w:sz w:val="20"/>
          <w:szCs w:val="20"/>
        </w:rPr>
        <w:t>17.2.</w:t>
      </w:r>
      <w:r w:rsidRPr="00FA2FC8">
        <w:rPr>
          <w:rFonts w:cstheme="minorHAnsi"/>
          <w:sz w:val="20"/>
          <w:szCs w:val="20"/>
        </w:rPr>
        <w:t>20</w:t>
      </w:r>
      <w:r w:rsidR="00322F2D" w:rsidRPr="00FA2FC8">
        <w:rPr>
          <w:rFonts w:cstheme="minorHAnsi"/>
          <w:sz w:val="20"/>
          <w:szCs w:val="20"/>
        </w:rPr>
        <w:t>20</w:t>
      </w:r>
      <w:r w:rsidRPr="00FA2FC8">
        <w:rPr>
          <w:rFonts w:cstheme="minorHAnsi"/>
          <w:sz w:val="20"/>
          <w:szCs w:val="20"/>
        </w:rPr>
        <w:t xml:space="preserve"> k návrhu „</w:t>
      </w:r>
      <w:r w:rsidR="00322F2D" w:rsidRPr="00FA2FC8">
        <w:rPr>
          <w:rFonts w:cstheme="minorHAnsi"/>
          <w:sz w:val="20"/>
          <w:szCs w:val="20"/>
        </w:rPr>
        <w:t>Územného plánu obce Michal na Ostrove - návrh</w:t>
      </w:r>
      <w:r w:rsidRPr="00FA2FC8">
        <w:rPr>
          <w:rFonts w:cstheme="minorHAnsi"/>
          <w:sz w:val="20"/>
          <w:szCs w:val="20"/>
        </w:rPr>
        <w:t>“.</w:t>
      </w:r>
    </w:p>
    <w:p w:rsidR="00D13543" w:rsidRPr="00FA2FC8" w:rsidRDefault="00D13543" w:rsidP="00FA2FC8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:rsidR="00D13543" w:rsidRPr="00FA2FC8" w:rsidRDefault="00D13543" w:rsidP="00FA2FC8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 w:rsidRPr="00FA2FC8">
        <w:rPr>
          <w:rFonts w:asciiTheme="minorHAnsi" w:hAnsiTheme="minorHAnsi" w:cstheme="minorHAnsi"/>
          <w:b/>
          <w:i w:val="0"/>
          <w:iCs w:val="0"/>
          <w:sz w:val="20"/>
          <w:szCs w:val="20"/>
        </w:rPr>
        <w:t>schvaľuje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pStyle w:val="Nadpis6"/>
        <w:keepLines w:val="0"/>
        <w:numPr>
          <w:ilvl w:val="0"/>
          <w:numId w:val="2"/>
        </w:numPr>
        <w:spacing w:before="0" w:line="240" w:lineRule="auto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  <w:r w:rsidRPr="00FA2FC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„</w:t>
      </w:r>
      <w:r w:rsidR="00322F2D" w:rsidRPr="00FA2FC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Územný plán obce Michal na Ostrove</w:t>
      </w:r>
      <w:r w:rsidRPr="00FA2FC8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“.</w:t>
      </w:r>
    </w:p>
    <w:p w:rsidR="00D13543" w:rsidRPr="00FA2FC8" w:rsidRDefault="00D13543" w:rsidP="00FA2FC8">
      <w:pPr>
        <w:spacing w:after="0" w:line="240" w:lineRule="auto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cs-CZ"/>
        </w:rPr>
      </w:pPr>
      <w:r w:rsidRPr="00FA2FC8">
        <w:rPr>
          <w:rFonts w:cstheme="minorHAnsi"/>
          <w:sz w:val="20"/>
          <w:szCs w:val="20"/>
        </w:rPr>
        <w:t>Rozhodnutie schvaľujúceho orgánu o námietkach a pripomienkach uplatnených pri prerokovaní návrhu „</w:t>
      </w:r>
      <w:r w:rsidR="00322F2D" w:rsidRPr="00FA2FC8">
        <w:rPr>
          <w:rFonts w:cstheme="minorHAnsi"/>
          <w:sz w:val="20"/>
          <w:szCs w:val="20"/>
        </w:rPr>
        <w:t>Územného plánu obce Michal na Ostrove - návrh</w:t>
      </w:r>
      <w:r w:rsidRPr="00FA2FC8">
        <w:rPr>
          <w:rFonts w:cstheme="minorHAnsi"/>
          <w:sz w:val="20"/>
          <w:szCs w:val="20"/>
        </w:rPr>
        <w:t>“.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Všeobecne záväzné nariadenie obce</w:t>
      </w:r>
      <w:r w:rsidRPr="00FA2FC8">
        <w:rPr>
          <w:rFonts w:cstheme="minorHAnsi"/>
          <w:b/>
          <w:sz w:val="20"/>
          <w:szCs w:val="20"/>
        </w:rPr>
        <w:t xml:space="preserve"> </w:t>
      </w:r>
      <w:r w:rsidR="00322F2D" w:rsidRPr="00FA2FC8">
        <w:rPr>
          <w:rFonts w:cstheme="minorHAnsi"/>
          <w:sz w:val="20"/>
          <w:szCs w:val="20"/>
        </w:rPr>
        <w:t>Michal na Ostrove</w:t>
      </w:r>
      <w:r w:rsidRPr="00FA2FC8">
        <w:rPr>
          <w:rFonts w:cstheme="minorHAnsi"/>
          <w:sz w:val="20"/>
          <w:szCs w:val="20"/>
        </w:rPr>
        <w:t>, ktorým sa vyhlasuje záväzná časť „</w:t>
      </w:r>
      <w:r w:rsidR="00322F2D" w:rsidRPr="00FA2FC8">
        <w:rPr>
          <w:rFonts w:cstheme="minorHAnsi"/>
          <w:sz w:val="20"/>
          <w:szCs w:val="20"/>
        </w:rPr>
        <w:t>Územného plánu obce Michal na Ostrove</w:t>
      </w:r>
      <w:r w:rsidRPr="00FA2FC8">
        <w:rPr>
          <w:rFonts w:cstheme="minorHAnsi"/>
          <w:sz w:val="20"/>
          <w:szCs w:val="20"/>
        </w:rPr>
        <w:t>“.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sz w:val="20"/>
          <w:szCs w:val="20"/>
        </w:rPr>
      </w:pPr>
      <w:r w:rsidRPr="00FA2FC8">
        <w:rPr>
          <w:rFonts w:asciiTheme="minorHAnsi" w:hAnsiTheme="minorHAnsi" w:cstheme="minorHAnsi"/>
          <w:b/>
          <w:i w:val="0"/>
          <w:iCs w:val="0"/>
          <w:sz w:val="20"/>
          <w:szCs w:val="20"/>
        </w:rPr>
        <w:t>odporúča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pStyle w:val="Nadpis6"/>
        <w:tabs>
          <w:tab w:val="left" w:pos="708"/>
        </w:tabs>
        <w:spacing w:before="0" w:line="240" w:lineRule="auto"/>
        <w:jc w:val="both"/>
        <w:rPr>
          <w:rFonts w:asciiTheme="minorHAnsi" w:hAnsiTheme="minorHAnsi" w:cstheme="minorHAnsi"/>
          <w:b/>
          <w:i w:val="0"/>
          <w:iCs w:val="0"/>
          <w:sz w:val="20"/>
          <w:szCs w:val="20"/>
          <w:u w:val="single"/>
        </w:rPr>
      </w:pPr>
      <w:r w:rsidRPr="00FA2FC8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 xml:space="preserve">starostovi obce </w:t>
      </w:r>
      <w:r w:rsidR="00322F2D" w:rsidRPr="00FA2FC8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Michal na Ostrove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Zabezpečiť vypracovanie čistopisu „</w:t>
      </w:r>
      <w:r w:rsidR="00322F2D" w:rsidRPr="00FA2FC8">
        <w:rPr>
          <w:rFonts w:cstheme="minorHAnsi"/>
          <w:sz w:val="20"/>
          <w:szCs w:val="20"/>
        </w:rPr>
        <w:t>Územného plánu obce Michal na Ostrove</w:t>
      </w:r>
      <w:r w:rsidRPr="00FA2FC8">
        <w:rPr>
          <w:rFonts w:cstheme="minorHAnsi"/>
          <w:sz w:val="20"/>
          <w:szCs w:val="20"/>
        </w:rPr>
        <w:t>“ a jeho uloženie na Okresnom úrade Trnava, odbore výstavby a bytovej politiky, na Spoločnom obecnom úrade v</w:t>
      </w:r>
      <w:r w:rsidR="00322F2D" w:rsidRPr="00FA2FC8">
        <w:rPr>
          <w:rFonts w:cstheme="minorHAnsi"/>
          <w:sz w:val="20"/>
          <w:szCs w:val="20"/>
        </w:rPr>
        <w:t> Dunajskej Strede</w:t>
      </w:r>
      <w:r w:rsidRPr="00FA2FC8">
        <w:rPr>
          <w:rFonts w:cstheme="minorHAnsi"/>
          <w:sz w:val="20"/>
          <w:szCs w:val="20"/>
        </w:rPr>
        <w:t xml:space="preserve"> a na Obecnom úrade </w:t>
      </w:r>
      <w:r w:rsidR="00322F2D" w:rsidRPr="00FA2FC8">
        <w:rPr>
          <w:rFonts w:cstheme="minorHAnsi"/>
          <w:sz w:val="20"/>
          <w:szCs w:val="20"/>
        </w:rPr>
        <w:t>Michal na Ostrove</w:t>
      </w:r>
      <w:r w:rsidRPr="00FA2FC8">
        <w:rPr>
          <w:rFonts w:cstheme="minorHAnsi"/>
          <w:sz w:val="20"/>
          <w:szCs w:val="20"/>
        </w:rPr>
        <w:t xml:space="preserve"> a zaslať registračný list o obsahu  územného plánu spolu s kópiou uznesenia o jeho schválení Ministerstvu dopravy a výstavby SR.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color w:val="000000"/>
          <w:sz w:val="20"/>
          <w:szCs w:val="20"/>
        </w:rPr>
        <w:t>Vyhlásiť záväzné časti „</w:t>
      </w:r>
      <w:r w:rsidR="00322F2D" w:rsidRPr="00FA2FC8">
        <w:rPr>
          <w:rFonts w:cstheme="minorHAnsi"/>
          <w:sz w:val="20"/>
          <w:szCs w:val="20"/>
        </w:rPr>
        <w:t>Územného plánu obce Michal na Ostrove</w:t>
      </w:r>
      <w:r w:rsidRPr="00FA2FC8">
        <w:rPr>
          <w:rFonts w:cstheme="minorHAnsi"/>
          <w:color w:val="000000"/>
          <w:sz w:val="20"/>
          <w:szCs w:val="20"/>
        </w:rPr>
        <w:t>“, všeobecne záväzným nariadením a zverejniť ich v zmysle § 27 ods. 3 a 4 písm. a) a b) zák. č. 50/1976 Zb. o územnom plánovaní a stavebnom poriadku (stavebný zákon) v znení neskorších predpisov</w:t>
      </w:r>
      <w:r w:rsidRPr="00FA2FC8">
        <w:rPr>
          <w:rFonts w:cstheme="minorHAnsi"/>
          <w:sz w:val="20"/>
          <w:szCs w:val="20"/>
        </w:rPr>
        <w:t>.</w:t>
      </w:r>
    </w:p>
    <w:p w:rsidR="00D13543" w:rsidRPr="00FA2FC8" w:rsidRDefault="00D13543" w:rsidP="00FA2FC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FC8" w:rsidRDefault="00FA2FC8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br w:type="page"/>
      </w:r>
    </w:p>
    <w:p w:rsidR="00D13543" w:rsidRPr="00FA2FC8" w:rsidRDefault="00D13543" w:rsidP="00FA2FC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2FC8">
        <w:rPr>
          <w:rFonts w:cstheme="minorHAnsi"/>
          <w:b/>
          <w:caps/>
          <w:sz w:val="24"/>
          <w:szCs w:val="24"/>
        </w:rPr>
        <w:lastRenderedPageBreak/>
        <w:t xml:space="preserve">Všeobecne  záväzné nariadenie obce </w:t>
      </w:r>
      <w:r w:rsidR="00D25450" w:rsidRPr="00FA2FC8">
        <w:rPr>
          <w:rFonts w:cstheme="minorHAnsi"/>
          <w:b/>
          <w:caps/>
          <w:sz w:val="24"/>
          <w:szCs w:val="24"/>
        </w:rPr>
        <w:t>michal na ostrove</w:t>
      </w:r>
      <w:r w:rsidRPr="00FA2FC8">
        <w:rPr>
          <w:rFonts w:cstheme="minorHAnsi"/>
          <w:b/>
          <w:caps/>
          <w:sz w:val="24"/>
          <w:szCs w:val="24"/>
        </w:rPr>
        <w:t xml:space="preserve"> č. </w:t>
      </w:r>
      <w:r w:rsidR="00966288">
        <w:rPr>
          <w:rFonts w:cstheme="minorHAnsi"/>
          <w:b/>
          <w:caps/>
          <w:sz w:val="24"/>
          <w:szCs w:val="24"/>
        </w:rPr>
        <w:t>1/2020</w:t>
      </w:r>
      <w:r w:rsidRPr="00FA2FC8">
        <w:rPr>
          <w:rFonts w:cstheme="minorHAnsi"/>
          <w:b/>
          <w:caps/>
          <w:sz w:val="24"/>
          <w:szCs w:val="24"/>
        </w:rPr>
        <w:t xml:space="preserve"> zo dňa </w:t>
      </w:r>
      <w:r w:rsidR="00966288">
        <w:rPr>
          <w:rFonts w:cstheme="minorHAnsi"/>
          <w:b/>
          <w:caps/>
          <w:sz w:val="24"/>
          <w:szCs w:val="24"/>
        </w:rPr>
        <w:t>4.3.2020</w:t>
      </w:r>
      <w:r w:rsidRPr="00FA2FC8">
        <w:rPr>
          <w:rFonts w:cstheme="minorHAnsi"/>
          <w:b/>
          <w:caps/>
          <w:sz w:val="24"/>
          <w:szCs w:val="24"/>
        </w:rPr>
        <w:t>,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color w:val="000000"/>
          <w:sz w:val="20"/>
          <w:szCs w:val="20"/>
        </w:rPr>
        <w:t>ktorým sa vyhlasuje záväzná časť „Územného plánu obce</w:t>
      </w:r>
      <w:r w:rsidRPr="00FA2FC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D25450" w:rsidRPr="00FA2FC8">
        <w:rPr>
          <w:rFonts w:cstheme="minorHAnsi"/>
          <w:b/>
          <w:bCs/>
          <w:color w:val="000000"/>
          <w:sz w:val="20"/>
          <w:szCs w:val="20"/>
        </w:rPr>
        <w:t>Michal na Ostrove - návrh</w:t>
      </w:r>
      <w:r w:rsidRPr="00FA2FC8">
        <w:rPr>
          <w:rFonts w:cstheme="minorHAnsi"/>
          <w:b/>
          <w:bCs/>
          <w:color w:val="000000"/>
          <w:sz w:val="20"/>
          <w:szCs w:val="20"/>
        </w:rPr>
        <w:t>“</w:t>
      </w:r>
      <w:r w:rsidRPr="00FA2FC8">
        <w:rPr>
          <w:rFonts w:cstheme="minorHAnsi"/>
          <w:b/>
          <w:sz w:val="20"/>
          <w:szCs w:val="20"/>
        </w:rPr>
        <w:t>.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Obec </w:t>
      </w:r>
      <w:r w:rsidR="00D25450" w:rsidRPr="00FA2FC8">
        <w:rPr>
          <w:rFonts w:cstheme="minorHAnsi"/>
          <w:sz w:val="20"/>
          <w:szCs w:val="20"/>
        </w:rPr>
        <w:t>Michal na Ostrove</w:t>
      </w:r>
      <w:r w:rsidRPr="00FA2FC8">
        <w:rPr>
          <w:rFonts w:cstheme="minorHAnsi"/>
          <w:sz w:val="20"/>
          <w:szCs w:val="20"/>
        </w:rPr>
        <w:t xml:space="preserve"> podľa § 27 ods. 3 zák. č. 50/1976 Zb. o územnom plánovaní a stavebnom poriadku (stavebný zákon) v znení neskorších predpisov 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D13543" w:rsidRDefault="00D13543" w:rsidP="00FA2FC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A2FC8">
        <w:rPr>
          <w:rFonts w:cstheme="minorHAnsi"/>
          <w:b/>
          <w:bCs/>
          <w:sz w:val="20"/>
          <w:szCs w:val="20"/>
        </w:rPr>
        <w:t>nariaďuje:</w:t>
      </w:r>
    </w:p>
    <w:p w:rsidR="00FA2FC8" w:rsidRPr="00FA2FC8" w:rsidRDefault="00FA2FC8" w:rsidP="00FA2FC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sz w:val="20"/>
          <w:szCs w:val="20"/>
        </w:rPr>
        <w:t>§ 1</w:t>
      </w:r>
    </w:p>
    <w:p w:rsidR="00D25450" w:rsidRPr="00FA2FC8" w:rsidRDefault="00D25450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Vyhlasuje sa záväzná časť „Územného plánu obce </w:t>
      </w:r>
      <w:r w:rsidR="00D25450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>“. Priestorové vymedzenie j</w:t>
      </w:r>
      <w:r w:rsidR="00D25450" w:rsidRPr="00FA2FC8">
        <w:rPr>
          <w:rFonts w:cstheme="minorHAnsi"/>
          <w:sz w:val="20"/>
          <w:szCs w:val="20"/>
        </w:rPr>
        <w:t>e</w:t>
      </w:r>
      <w:r w:rsidRPr="00FA2FC8">
        <w:rPr>
          <w:rFonts w:cstheme="minorHAnsi"/>
          <w:sz w:val="20"/>
          <w:szCs w:val="20"/>
        </w:rPr>
        <w:t xml:space="preserve"> znázornené v</w:t>
      </w:r>
      <w:r w:rsidR="00D25450" w:rsidRPr="00FA2FC8">
        <w:rPr>
          <w:rFonts w:cstheme="minorHAnsi"/>
          <w:sz w:val="20"/>
          <w:szCs w:val="20"/>
        </w:rPr>
        <w:t xml:space="preserve">o </w:t>
      </w:r>
      <w:r w:rsidRPr="00FA2FC8">
        <w:rPr>
          <w:rFonts w:cstheme="minorHAnsi"/>
          <w:sz w:val="20"/>
          <w:szCs w:val="20"/>
        </w:rPr>
        <w:t>výkres</w:t>
      </w:r>
      <w:r w:rsidR="00D25450" w:rsidRPr="00FA2FC8">
        <w:rPr>
          <w:rFonts w:cstheme="minorHAnsi"/>
          <w:sz w:val="20"/>
          <w:szCs w:val="20"/>
        </w:rPr>
        <w:t>och</w:t>
      </w:r>
      <w:r w:rsidRPr="00FA2FC8">
        <w:rPr>
          <w:rFonts w:cstheme="minorHAnsi"/>
          <w:b/>
          <w:sz w:val="20"/>
          <w:szCs w:val="20"/>
        </w:rPr>
        <w:t xml:space="preserve"> č. 2.1</w:t>
      </w:r>
      <w:r w:rsidR="00D25450" w:rsidRPr="00FA2FC8">
        <w:rPr>
          <w:rFonts w:cstheme="minorHAnsi"/>
          <w:b/>
          <w:sz w:val="20"/>
          <w:szCs w:val="20"/>
        </w:rPr>
        <w:t>, 2.2</w:t>
      </w:r>
      <w:r w:rsidRPr="00FA2FC8">
        <w:rPr>
          <w:rFonts w:cstheme="minorHAnsi"/>
          <w:b/>
          <w:sz w:val="20"/>
          <w:szCs w:val="20"/>
        </w:rPr>
        <w:t>: Komplexný návrh priestorového usporiadania a funkčného využitia územia M 1:10000</w:t>
      </w:r>
      <w:r w:rsidR="00D25450" w:rsidRPr="00FA2FC8">
        <w:rPr>
          <w:rFonts w:cstheme="minorHAnsi"/>
          <w:b/>
          <w:sz w:val="20"/>
          <w:szCs w:val="20"/>
        </w:rPr>
        <w:t xml:space="preserve">, </w:t>
      </w:r>
      <w:r w:rsidRPr="00FA2FC8">
        <w:rPr>
          <w:rFonts w:cstheme="minorHAnsi"/>
          <w:b/>
          <w:sz w:val="20"/>
          <w:szCs w:val="20"/>
        </w:rPr>
        <w:t>M 1:</w:t>
      </w:r>
      <w:r w:rsidR="00D25450" w:rsidRPr="00FA2FC8">
        <w:rPr>
          <w:rFonts w:cstheme="minorHAnsi"/>
          <w:b/>
          <w:sz w:val="20"/>
          <w:szCs w:val="20"/>
        </w:rPr>
        <w:t>500</w:t>
      </w:r>
      <w:r w:rsidRPr="00FA2FC8">
        <w:rPr>
          <w:rFonts w:cstheme="minorHAnsi"/>
          <w:b/>
          <w:sz w:val="20"/>
          <w:szCs w:val="20"/>
        </w:rPr>
        <w:t>0.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D13543" w:rsidRPr="00FA2FC8" w:rsidRDefault="00D13543" w:rsidP="00FA2FC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Základné zásady usporiadania územia a limity jeho využitia určené v záväzných regulatívoch funkčného a priestorového usporiadania územia a vymedzenie verejnoprospešných stavieb sú záväznou časťou „Územného plánu </w:t>
      </w:r>
      <w:r w:rsidR="00D25450" w:rsidRPr="00FA2FC8">
        <w:rPr>
          <w:rFonts w:cstheme="minorHAnsi"/>
          <w:sz w:val="20"/>
          <w:szCs w:val="20"/>
        </w:rPr>
        <w:t>obce Michal na Ostrove - návrh</w:t>
      </w:r>
      <w:r w:rsidRPr="00FA2FC8">
        <w:rPr>
          <w:rFonts w:cstheme="minorHAnsi"/>
          <w:sz w:val="20"/>
          <w:szCs w:val="20"/>
        </w:rPr>
        <w:t xml:space="preserve">“, a sú uvedené v textovej časti územného plánu ako kapitola </w:t>
      </w:r>
      <w:r w:rsidRPr="00FA2FC8">
        <w:rPr>
          <w:rFonts w:cstheme="minorHAnsi"/>
          <w:b/>
          <w:sz w:val="20"/>
          <w:szCs w:val="20"/>
        </w:rPr>
        <w:t xml:space="preserve">č. B: Záväzná textová časť </w:t>
      </w:r>
      <w:r w:rsidRPr="00FA2FC8">
        <w:rPr>
          <w:rFonts w:cstheme="minorHAnsi"/>
          <w:sz w:val="20"/>
          <w:szCs w:val="20"/>
        </w:rPr>
        <w:t>a sú neoddeliteľnou prílohou č.1 tohto VZN.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D13543" w:rsidRPr="00FA2FC8" w:rsidRDefault="00D13543" w:rsidP="00FA2FC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Záväzné regulatívy funkčného a priestorového usporiadania územia a limity jeho využitia, plochy pre verejnoprospešné stavby sú vymedzené v</w:t>
      </w:r>
      <w:r w:rsidR="00D25450" w:rsidRPr="00FA2FC8">
        <w:rPr>
          <w:rFonts w:cstheme="minorHAnsi"/>
          <w:sz w:val="20"/>
          <w:szCs w:val="20"/>
        </w:rPr>
        <w:t>o</w:t>
      </w:r>
      <w:r w:rsidRPr="00FA2FC8">
        <w:rPr>
          <w:rFonts w:cstheme="minorHAnsi"/>
          <w:sz w:val="20"/>
          <w:szCs w:val="20"/>
        </w:rPr>
        <w:t xml:space="preserve"> </w:t>
      </w:r>
      <w:r w:rsidR="00D25450" w:rsidRPr="00FA2FC8">
        <w:rPr>
          <w:rFonts w:cstheme="minorHAnsi"/>
          <w:sz w:val="20"/>
          <w:szCs w:val="20"/>
        </w:rPr>
        <w:t>v</w:t>
      </w:r>
      <w:r w:rsidRPr="00FA2FC8">
        <w:rPr>
          <w:rFonts w:cstheme="minorHAnsi"/>
          <w:sz w:val="20"/>
          <w:szCs w:val="20"/>
        </w:rPr>
        <w:t>ýkres</w:t>
      </w:r>
      <w:r w:rsidR="00D25450" w:rsidRPr="00FA2FC8">
        <w:rPr>
          <w:rFonts w:cstheme="minorHAnsi"/>
          <w:sz w:val="20"/>
          <w:szCs w:val="20"/>
        </w:rPr>
        <w:t>och</w:t>
      </w:r>
      <w:r w:rsidRPr="00FA2FC8">
        <w:rPr>
          <w:rFonts w:cstheme="minorHAnsi"/>
          <w:b/>
          <w:sz w:val="20"/>
          <w:szCs w:val="20"/>
        </w:rPr>
        <w:t xml:space="preserve"> č. </w:t>
      </w:r>
      <w:r w:rsidR="00D25450" w:rsidRPr="00FA2FC8">
        <w:rPr>
          <w:rFonts w:cstheme="minorHAnsi"/>
          <w:b/>
          <w:sz w:val="20"/>
          <w:szCs w:val="20"/>
        </w:rPr>
        <w:t>2.1, 2.2: Komplexný návrh priestorového usporiadania a funkčného využitia územia M 1:10000, M 1:5000 a</w:t>
      </w:r>
      <w:r w:rsidRPr="00FA2FC8">
        <w:rPr>
          <w:rFonts w:cstheme="minorHAnsi"/>
          <w:b/>
          <w:sz w:val="20"/>
          <w:szCs w:val="20"/>
        </w:rPr>
        <w:t xml:space="preserve"> č. </w:t>
      </w:r>
      <w:r w:rsidR="00D25450" w:rsidRPr="00FA2FC8">
        <w:rPr>
          <w:rFonts w:cstheme="minorHAnsi"/>
          <w:b/>
          <w:sz w:val="20"/>
          <w:szCs w:val="20"/>
        </w:rPr>
        <w:t>3</w:t>
      </w:r>
      <w:r w:rsidRPr="00FA2FC8">
        <w:rPr>
          <w:rFonts w:cstheme="minorHAnsi"/>
          <w:b/>
          <w:sz w:val="20"/>
          <w:szCs w:val="20"/>
        </w:rPr>
        <w:t>.1</w:t>
      </w:r>
      <w:r w:rsidR="00D25450" w:rsidRPr="00FA2FC8">
        <w:rPr>
          <w:rFonts w:cstheme="minorHAnsi"/>
          <w:b/>
          <w:sz w:val="20"/>
          <w:szCs w:val="20"/>
        </w:rPr>
        <w:t>, 3.2</w:t>
      </w:r>
      <w:r w:rsidRPr="00FA2FC8">
        <w:rPr>
          <w:rFonts w:cstheme="minorHAnsi"/>
          <w:b/>
          <w:sz w:val="20"/>
          <w:szCs w:val="20"/>
        </w:rPr>
        <w:t xml:space="preserve">: Komplexný návrh priestorového usporiadania a funkčného využívania územia – </w:t>
      </w:r>
      <w:r w:rsidR="00D25450" w:rsidRPr="00FA2FC8">
        <w:rPr>
          <w:rFonts w:cstheme="minorHAnsi"/>
          <w:b/>
          <w:sz w:val="20"/>
          <w:szCs w:val="20"/>
        </w:rPr>
        <w:t>Z</w:t>
      </w:r>
      <w:r w:rsidRPr="00FA2FC8">
        <w:rPr>
          <w:rFonts w:cstheme="minorHAnsi"/>
          <w:b/>
          <w:sz w:val="20"/>
          <w:szCs w:val="20"/>
        </w:rPr>
        <w:t>áväzná časť riešenia a verejnoprospešné stavby M 1:10000</w:t>
      </w:r>
      <w:r w:rsidR="00D25450" w:rsidRPr="00FA2FC8">
        <w:rPr>
          <w:rFonts w:cstheme="minorHAnsi"/>
          <w:b/>
          <w:sz w:val="20"/>
          <w:szCs w:val="20"/>
        </w:rPr>
        <w:t xml:space="preserve">, </w:t>
      </w:r>
      <w:r w:rsidRPr="00FA2FC8">
        <w:rPr>
          <w:rFonts w:cstheme="minorHAnsi"/>
          <w:b/>
          <w:sz w:val="20"/>
          <w:szCs w:val="20"/>
        </w:rPr>
        <w:t>M 1:</w:t>
      </w:r>
      <w:r w:rsidR="00D25450" w:rsidRPr="00FA2FC8">
        <w:rPr>
          <w:rFonts w:cstheme="minorHAnsi"/>
          <w:b/>
          <w:sz w:val="20"/>
          <w:szCs w:val="20"/>
        </w:rPr>
        <w:t>500</w:t>
      </w:r>
      <w:r w:rsidRPr="00FA2FC8">
        <w:rPr>
          <w:rFonts w:cstheme="minorHAnsi"/>
          <w:b/>
          <w:sz w:val="20"/>
          <w:szCs w:val="20"/>
        </w:rPr>
        <w:t xml:space="preserve">0 </w:t>
      </w:r>
      <w:r w:rsidRPr="00FA2FC8">
        <w:rPr>
          <w:rFonts w:cstheme="minorHAnsi"/>
          <w:sz w:val="20"/>
          <w:szCs w:val="20"/>
        </w:rPr>
        <w:t xml:space="preserve">„Územného plánu obce </w:t>
      </w:r>
      <w:r w:rsidR="00D25450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>“, a sú neoddeliteľnou prílohou č.2, 3, 4 a 5 tohto VZN.</w:t>
      </w:r>
    </w:p>
    <w:p w:rsidR="00D25450" w:rsidRDefault="00D25450" w:rsidP="00FA2FC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FA2FC8" w:rsidRPr="00FA2FC8" w:rsidRDefault="00FA2FC8" w:rsidP="00FA2FC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sz w:val="20"/>
          <w:szCs w:val="20"/>
        </w:rPr>
        <w:t>§ 2</w:t>
      </w:r>
    </w:p>
    <w:p w:rsidR="00D25450" w:rsidRPr="00FA2FC8" w:rsidRDefault="00D25450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Dokumentácia schváleného „Územného plánu obce </w:t>
      </w:r>
      <w:r w:rsidR="00D25450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>“ je uložená a možno do nej nahliadnuť na Okresnom úrade Trnava, odbore výstavby a bytovej politiky, na Spoločnom obecnom úrade v</w:t>
      </w:r>
      <w:r w:rsidR="00D25450" w:rsidRPr="00FA2FC8">
        <w:rPr>
          <w:rFonts w:cstheme="minorHAnsi"/>
          <w:sz w:val="20"/>
          <w:szCs w:val="20"/>
        </w:rPr>
        <w:t> Dunajskej Strede</w:t>
      </w:r>
      <w:r w:rsidRPr="00FA2FC8">
        <w:rPr>
          <w:rFonts w:cstheme="minorHAnsi"/>
          <w:sz w:val="20"/>
          <w:szCs w:val="20"/>
        </w:rPr>
        <w:t xml:space="preserve"> a na Obecnom úrade </w:t>
      </w:r>
      <w:r w:rsidR="00D25450" w:rsidRPr="00FA2FC8">
        <w:rPr>
          <w:rFonts w:cstheme="minorHAnsi"/>
          <w:sz w:val="20"/>
          <w:szCs w:val="20"/>
        </w:rPr>
        <w:t>Michal na Ostrove</w:t>
      </w:r>
      <w:r w:rsidRPr="00FA2FC8">
        <w:rPr>
          <w:rFonts w:cstheme="minorHAnsi"/>
          <w:sz w:val="20"/>
          <w:szCs w:val="20"/>
        </w:rPr>
        <w:t>.</w:t>
      </w: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A2FC8" w:rsidRDefault="00FA2FC8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A2FC8">
        <w:rPr>
          <w:rFonts w:cstheme="minorHAnsi"/>
          <w:b/>
          <w:sz w:val="20"/>
          <w:szCs w:val="20"/>
        </w:rPr>
        <w:t>§ 3</w:t>
      </w:r>
    </w:p>
    <w:p w:rsidR="00D25450" w:rsidRPr="00FA2FC8" w:rsidRDefault="00D25450" w:rsidP="00FA2FC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Toto nariadenie nadobúda účinnosť dňa </w:t>
      </w:r>
      <w:r w:rsidR="00966288" w:rsidRPr="00966288">
        <w:rPr>
          <w:rFonts w:cstheme="minorHAnsi"/>
          <w:sz w:val="20"/>
          <w:szCs w:val="20"/>
        </w:rPr>
        <w:t>20.3.2020</w:t>
      </w:r>
    </w:p>
    <w:p w:rsidR="00571435" w:rsidRDefault="00571435" w:rsidP="00FA2FC8">
      <w:pPr>
        <w:pStyle w:val="Bezriadkovania"/>
        <w:rPr>
          <w:rFonts w:cstheme="minorHAnsi"/>
          <w:sz w:val="20"/>
          <w:szCs w:val="20"/>
        </w:rPr>
      </w:pPr>
      <w:bookmarkStart w:id="1" w:name="_GoBack"/>
    </w:p>
    <w:bookmarkEnd w:id="1"/>
    <w:p w:rsidR="00D13543" w:rsidRPr="00FA2FC8" w:rsidRDefault="00D13543" w:rsidP="00FA2FC8">
      <w:pPr>
        <w:pStyle w:val="Bezriadkovania"/>
        <w:rPr>
          <w:rFonts w:cstheme="minorHAnsi"/>
          <w:i/>
          <w:color w:val="0070C0"/>
          <w:sz w:val="20"/>
          <w:szCs w:val="20"/>
        </w:rPr>
      </w:pPr>
      <w:r w:rsidRPr="00F735FC">
        <w:rPr>
          <w:rFonts w:cstheme="minorHAnsi"/>
          <w:sz w:val="20"/>
          <w:szCs w:val="20"/>
        </w:rPr>
        <w:t xml:space="preserve">Návrh VZN vyvesený dňa: </w:t>
      </w:r>
      <w:r w:rsidR="00966288">
        <w:rPr>
          <w:rFonts w:cstheme="minorHAnsi"/>
          <w:sz w:val="20"/>
          <w:szCs w:val="20"/>
        </w:rPr>
        <w:t>17.2.2020</w:t>
      </w:r>
      <w:r w:rsidRPr="00966288">
        <w:rPr>
          <w:rFonts w:cstheme="minorHAnsi"/>
          <w:sz w:val="20"/>
          <w:szCs w:val="20"/>
        </w:rPr>
        <w:t xml:space="preserve">  </w:t>
      </w:r>
      <w:r w:rsidRPr="00966288">
        <w:rPr>
          <w:rFonts w:cstheme="minorHAnsi"/>
          <w:i/>
          <w:sz w:val="20"/>
          <w:szCs w:val="20"/>
        </w:rPr>
        <w:t>(min. 15 dní  od konania OZ)</w:t>
      </w:r>
    </w:p>
    <w:p w:rsidR="00FA2FC8" w:rsidRDefault="00FA2FC8" w:rsidP="00FA2FC8">
      <w:pPr>
        <w:pStyle w:val="Bezriadkovania"/>
        <w:rPr>
          <w:rFonts w:cstheme="minorHAnsi"/>
          <w:sz w:val="20"/>
          <w:szCs w:val="20"/>
          <w:highlight w:val="yellow"/>
        </w:rPr>
      </w:pPr>
    </w:p>
    <w:p w:rsidR="00D13543" w:rsidRPr="00966288" w:rsidRDefault="00D13543" w:rsidP="00FA2FC8">
      <w:pPr>
        <w:pStyle w:val="Bezriadkovania"/>
        <w:rPr>
          <w:rFonts w:cstheme="minorHAnsi"/>
          <w:i/>
          <w:sz w:val="20"/>
          <w:szCs w:val="20"/>
        </w:rPr>
      </w:pPr>
      <w:r w:rsidRPr="00F735FC">
        <w:rPr>
          <w:rFonts w:cstheme="minorHAnsi"/>
          <w:sz w:val="20"/>
          <w:szCs w:val="20"/>
        </w:rPr>
        <w:t>VZN vyvesené dňa</w:t>
      </w:r>
      <w:r w:rsidRPr="00966288">
        <w:rPr>
          <w:rFonts w:cstheme="minorHAnsi"/>
          <w:sz w:val="20"/>
          <w:szCs w:val="20"/>
        </w:rPr>
        <w:t xml:space="preserve">: </w:t>
      </w:r>
      <w:r w:rsidR="00966288">
        <w:rPr>
          <w:rFonts w:cstheme="minorHAnsi"/>
          <w:sz w:val="20"/>
          <w:szCs w:val="20"/>
        </w:rPr>
        <w:t>4.3.</w:t>
      </w:r>
      <w:r w:rsidR="00966288" w:rsidRPr="00966288">
        <w:rPr>
          <w:rFonts w:cstheme="minorHAnsi"/>
          <w:sz w:val="20"/>
          <w:szCs w:val="20"/>
        </w:rPr>
        <w:t>2020</w:t>
      </w:r>
      <w:r w:rsidRPr="00966288">
        <w:rPr>
          <w:rFonts w:cstheme="minorHAnsi"/>
          <w:sz w:val="20"/>
          <w:szCs w:val="20"/>
        </w:rPr>
        <w:t xml:space="preserve">  </w:t>
      </w:r>
      <w:r w:rsidRPr="00966288">
        <w:rPr>
          <w:rFonts w:cstheme="minorHAnsi"/>
          <w:i/>
          <w:sz w:val="20"/>
          <w:szCs w:val="20"/>
        </w:rPr>
        <w:t>(čo najskôr po vyhlásení)</w:t>
      </w:r>
    </w:p>
    <w:p w:rsidR="00FA2FC8" w:rsidRDefault="00FA2FC8" w:rsidP="00FA2FC8">
      <w:pPr>
        <w:pStyle w:val="Bezriadkovania"/>
        <w:rPr>
          <w:rFonts w:cstheme="minorHAnsi"/>
          <w:sz w:val="20"/>
          <w:szCs w:val="20"/>
          <w:highlight w:val="yellow"/>
        </w:rPr>
      </w:pPr>
    </w:p>
    <w:p w:rsidR="00D13543" w:rsidRPr="00966288" w:rsidRDefault="00D13543" w:rsidP="00FA2FC8">
      <w:pPr>
        <w:pStyle w:val="Bezriadkovania"/>
        <w:rPr>
          <w:rFonts w:cstheme="minorHAnsi"/>
          <w:i/>
          <w:sz w:val="20"/>
          <w:szCs w:val="20"/>
        </w:rPr>
      </w:pPr>
      <w:r w:rsidRPr="00F735FC">
        <w:rPr>
          <w:rFonts w:cstheme="minorHAnsi"/>
          <w:sz w:val="20"/>
          <w:szCs w:val="20"/>
        </w:rPr>
        <w:t xml:space="preserve">VZN zvesené dňa: </w:t>
      </w:r>
      <w:r w:rsidRPr="00966288">
        <w:rPr>
          <w:rFonts w:cstheme="minorHAnsi"/>
          <w:sz w:val="20"/>
          <w:szCs w:val="20"/>
        </w:rPr>
        <w:t xml:space="preserve">..............  </w:t>
      </w:r>
      <w:r w:rsidRPr="00966288">
        <w:rPr>
          <w:rFonts w:cstheme="minorHAnsi"/>
          <w:i/>
          <w:sz w:val="20"/>
          <w:szCs w:val="20"/>
        </w:rPr>
        <w:t>(musí byť vyvesené min. 30 dní – podľa Stav. zákona)</w:t>
      </w:r>
    </w:p>
    <w:p w:rsidR="00D13543" w:rsidRPr="00FA2FC8" w:rsidRDefault="00D13543" w:rsidP="00FA2FC8">
      <w:pPr>
        <w:pStyle w:val="Bezriadkovania"/>
        <w:rPr>
          <w:rFonts w:cstheme="minorHAnsi"/>
          <w:i/>
          <w:color w:val="0070C0"/>
          <w:sz w:val="20"/>
          <w:szCs w:val="20"/>
        </w:rPr>
      </w:pPr>
    </w:p>
    <w:p w:rsidR="00D13543" w:rsidRPr="00FA2FC8" w:rsidRDefault="00D13543" w:rsidP="00FA2FC8">
      <w:pPr>
        <w:pStyle w:val="Bezriadkovania"/>
        <w:rPr>
          <w:rFonts w:cstheme="minorHAnsi"/>
          <w:i/>
          <w:color w:val="0070C0"/>
          <w:sz w:val="20"/>
          <w:szCs w:val="20"/>
        </w:rPr>
      </w:pPr>
    </w:p>
    <w:p w:rsidR="00D13543" w:rsidRPr="00FA2FC8" w:rsidRDefault="00D13543" w:rsidP="00FA2FC8">
      <w:pPr>
        <w:pStyle w:val="Bezriadkovania"/>
        <w:rPr>
          <w:rFonts w:cstheme="minorHAnsi"/>
          <w:i/>
          <w:color w:val="0070C0"/>
          <w:sz w:val="20"/>
          <w:szCs w:val="20"/>
        </w:rPr>
      </w:pPr>
    </w:p>
    <w:p w:rsidR="00FA2FC8" w:rsidRDefault="00FA2FC8">
      <w:pPr>
        <w:spacing w:after="0"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br w:type="page"/>
      </w:r>
    </w:p>
    <w:p w:rsidR="00AB5254" w:rsidRPr="00FA2FC8" w:rsidRDefault="00D13543" w:rsidP="00FA2FC8">
      <w:pPr>
        <w:pStyle w:val="Bezriadkovania"/>
        <w:pBdr>
          <w:bottom w:val="single" w:sz="4" w:space="1" w:color="auto"/>
        </w:pBdr>
        <w:jc w:val="both"/>
        <w:rPr>
          <w:rFonts w:cstheme="minorHAnsi"/>
          <w:b/>
          <w:caps/>
          <w:sz w:val="24"/>
          <w:szCs w:val="24"/>
        </w:rPr>
      </w:pPr>
      <w:r w:rsidRPr="00FA2FC8">
        <w:rPr>
          <w:rFonts w:cstheme="minorHAnsi"/>
          <w:b/>
          <w:caps/>
          <w:sz w:val="24"/>
          <w:szCs w:val="24"/>
        </w:rPr>
        <w:lastRenderedPageBreak/>
        <w:t xml:space="preserve">Správa o obstaraní Návrhu </w:t>
      </w:r>
      <w:r w:rsidR="00FA2FC8">
        <w:rPr>
          <w:rFonts w:cstheme="minorHAnsi"/>
          <w:b/>
          <w:caps/>
          <w:sz w:val="24"/>
          <w:szCs w:val="24"/>
        </w:rPr>
        <w:t>„</w:t>
      </w:r>
      <w:r w:rsidRPr="00FA2FC8">
        <w:rPr>
          <w:rFonts w:cstheme="minorHAnsi"/>
          <w:b/>
          <w:caps/>
          <w:sz w:val="24"/>
          <w:szCs w:val="24"/>
        </w:rPr>
        <w:t xml:space="preserve">Územného plánu obce </w:t>
      </w:r>
      <w:r w:rsidR="00AB5254" w:rsidRPr="00FA2FC8">
        <w:rPr>
          <w:rFonts w:cstheme="minorHAnsi"/>
          <w:b/>
          <w:caps/>
          <w:sz w:val="24"/>
          <w:szCs w:val="24"/>
        </w:rPr>
        <w:t>michal na ostrove – návrh</w:t>
      </w:r>
      <w:r w:rsidR="00FA2FC8">
        <w:rPr>
          <w:rFonts w:cstheme="minorHAnsi"/>
          <w:b/>
          <w:caps/>
          <w:sz w:val="24"/>
          <w:szCs w:val="24"/>
        </w:rPr>
        <w:t>“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B7EFB" w:rsidRPr="00FA2FC8" w:rsidRDefault="005B7EFB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Vypracovanie návrhu „Územného plánu obce </w:t>
      </w:r>
      <w:r w:rsidR="00AB5254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 xml:space="preserve">“ objednala u spracovateľa </w:t>
      </w:r>
      <w:proofErr w:type="spellStart"/>
      <w:r w:rsidR="00AB5254" w:rsidRPr="00FA2FC8">
        <w:rPr>
          <w:rFonts w:cstheme="minorHAnsi"/>
          <w:sz w:val="20"/>
          <w:szCs w:val="20"/>
        </w:rPr>
        <w:t>ÚPn</w:t>
      </w:r>
      <w:proofErr w:type="spellEnd"/>
      <w:r w:rsidR="00AB5254" w:rsidRPr="00FA2FC8">
        <w:rPr>
          <w:rFonts w:cstheme="minorHAnsi"/>
          <w:sz w:val="20"/>
          <w:szCs w:val="20"/>
        </w:rPr>
        <w:t xml:space="preserve"> s</w:t>
      </w:r>
      <w:r w:rsidRPr="00FA2FC8">
        <w:rPr>
          <w:rFonts w:cstheme="minorHAnsi"/>
          <w:sz w:val="20"/>
          <w:szCs w:val="20"/>
        </w:rPr>
        <w:t>.</w:t>
      </w:r>
      <w:r w:rsidR="00AB5254" w:rsidRPr="00FA2FC8">
        <w:rPr>
          <w:rFonts w:cstheme="minorHAnsi"/>
          <w:sz w:val="20"/>
          <w:szCs w:val="20"/>
        </w:rPr>
        <w:t xml:space="preserve"> r. o.</w:t>
      </w:r>
      <w:r w:rsidRPr="00FA2FC8">
        <w:rPr>
          <w:rFonts w:cstheme="minorHAnsi"/>
          <w:sz w:val="20"/>
          <w:szCs w:val="20"/>
        </w:rPr>
        <w:t xml:space="preserve"> - Obec</w:t>
      </w:r>
      <w:r w:rsidRPr="00FA2FC8">
        <w:rPr>
          <w:rFonts w:cstheme="minorHAnsi"/>
          <w:b/>
          <w:sz w:val="20"/>
          <w:szCs w:val="20"/>
        </w:rPr>
        <w:t xml:space="preserve"> </w:t>
      </w:r>
      <w:r w:rsidR="00AB5254" w:rsidRPr="00FA2FC8">
        <w:rPr>
          <w:rFonts w:cstheme="minorHAnsi"/>
          <w:sz w:val="20"/>
          <w:szCs w:val="20"/>
        </w:rPr>
        <w:t>Michal na Ostrove</w:t>
      </w:r>
      <w:r w:rsidRPr="00FA2FC8">
        <w:rPr>
          <w:rFonts w:cstheme="minorHAnsi"/>
          <w:sz w:val="20"/>
          <w:szCs w:val="20"/>
        </w:rPr>
        <w:t>.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Obecný úrad </w:t>
      </w:r>
      <w:r w:rsidR="00C43E4A" w:rsidRPr="00FA2FC8">
        <w:rPr>
          <w:rFonts w:cstheme="minorHAnsi"/>
          <w:sz w:val="20"/>
          <w:szCs w:val="20"/>
        </w:rPr>
        <w:t xml:space="preserve">Michal na Ostrove </w:t>
      </w:r>
      <w:r w:rsidRPr="00FA2FC8">
        <w:rPr>
          <w:rFonts w:cstheme="minorHAnsi"/>
          <w:sz w:val="20"/>
          <w:szCs w:val="20"/>
        </w:rPr>
        <w:t xml:space="preserve">oznámil verejnosti prerokovanie návrhu „Územného plánu obce </w:t>
      </w:r>
      <w:r w:rsidR="00C43E4A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>“</w:t>
      </w:r>
      <w:r w:rsidRPr="00FA2FC8">
        <w:rPr>
          <w:rFonts w:cstheme="minorHAnsi"/>
          <w:b/>
          <w:sz w:val="20"/>
          <w:szCs w:val="20"/>
        </w:rPr>
        <w:t xml:space="preserve"> </w:t>
      </w:r>
      <w:r w:rsidRPr="00FA2FC8">
        <w:rPr>
          <w:rFonts w:cstheme="minorHAnsi"/>
          <w:sz w:val="20"/>
          <w:szCs w:val="20"/>
        </w:rPr>
        <w:t xml:space="preserve"> oznamom vyveseným na úradnej tabuli Obecného úradu </w:t>
      </w:r>
      <w:r w:rsidR="00C43E4A" w:rsidRPr="00FA2FC8">
        <w:rPr>
          <w:rFonts w:cstheme="minorHAnsi"/>
          <w:sz w:val="20"/>
          <w:szCs w:val="20"/>
        </w:rPr>
        <w:t>Michal na Ostrove</w:t>
      </w:r>
      <w:r w:rsidRPr="00FA2FC8">
        <w:rPr>
          <w:rFonts w:cstheme="minorHAnsi"/>
          <w:sz w:val="20"/>
          <w:szCs w:val="20"/>
        </w:rPr>
        <w:t xml:space="preserve"> dňa </w:t>
      </w:r>
      <w:r w:rsidR="00C43E4A" w:rsidRPr="00FA2FC8">
        <w:rPr>
          <w:rFonts w:cstheme="minorHAnsi"/>
          <w:b/>
          <w:sz w:val="20"/>
          <w:szCs w:val="20"/>
        </w:rPr>
        <w:t>28</w:t>
      </w:r>
      <w:r w:rsidRPr="00FA2FC8">
        <w:rPr>
          <w:rFonts w:cstheme="minorHAnsi"/>
          <w:b/>
          <w:bCs/>
          <w:sz w:val="20"/>
          <w:szCs w:val="20"/>
        </w:rPr>
        <w:t>. 0</w:t>
      </w:r>
      <w:r w:rsidR="00C43E4A" w:rsidRPr="00FA2FC8">
        <w:rPr>
          <w:rFonts w:cstheme="minorHAnsi"/>
          <w:b/>
          <w:bCs/>
          <w:sz w:val="20"/>
          <w:szCs w:val="20"/>
        </w:rPr>
        <w:t>6</w:t>
      </w:r>
      <w:r w:rsidRPr="00FA2FC8">
        <w:rPr>
          <w:rFonts w:cstheme="minorHAnsi"/>
          <w:b/>
          <w:bCs/>
          <w:sz w:val="20"/>
          <w:szCs w:val="20"/>
        </w:rPr>
        <w:t>. 2019</w:t>
      </w:r>
      <w:r w:rsidRPr="00FA2FC8">
        <w:rPr>
          <w:rFonts w:cstheme="minorHAnsi"/>
          <w:sz w:val="20"/>
          <w:szCs w:val="20"/>
        </w:rPr>
        <w:t xml:space="preserve"> a zveseným dňa </w:t>
      </w:r>
      <w:r w:rsidR="00C43E4A" w:rsidRPr="00FA2FC8">
        <w:rPr>
          <w:rFonts w:cstheme="minorHAnsi"/>
          <w:b/>
          <w:sz w:val="20"/>
          <w:szCs w:val="20"/>
        </w:rPr>
        <w:t>28</w:t>
      </w:r>
      <w:r w:rsidRPr="00FA2FC8">
        <w:rPr>
          <w:rFonts w:cstheme="minorHAnsi"/>
          <w:b/>
          <w:bCs/>
          <w:sz w:val="20"/>
          <w:szCs w:val="20"/>
        </w:rPr>
        <w:t>. 0</w:t>
      </w:r>
      <w:r w:rsidR="00C43E4A" w:rsidRPr="00FA2FC8">
        <w:rPr>
          <w:rFonts w:cstheme="minorHAnsi"/>
          <w:b/>
          <w:bCs/>
          <w:sz w:val="20"/>
          <w:szCs w:val="20"/>
        </w:rPr>
        <w:t>7</w:t>
      </w:r>
      <w:r w:rsidRPr="00FA2FC8">
        <w:rPr>
          <w:rFonts w:cstheme="minorHAnsi"/>
          <w:b/>
          <w:bCs/>
          <w:sz w:val="20"/>
          <w:szCs w:val="20"/>
        </w:rPr>
        <w:t>. 2019</w:t>
      </w:r>
      <w:r w:rsidRPr="00FA2FC8">
        <w:rPr>
          <w:rFonts w:cstheme="minorHAnsi"/>
          <w:sz w:val="20"/>
          <w:szCs w:val="20"/>
        </w:rPr>
        <w:t xml:space="preserve"> (pozri „Oznam“ v prílohe). Návrh „Územného plánu obce </w:t>
      </w:r>
      <w:r w:rsidR="00C43E4A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 xml:space="preserve">“ bol vystavený počas 30 dní na verejné nahliadnutie na Obecnom úrade </w:t>
      </w:r>
      <w:r w:rsidR="00C43E4A" w:rsidRPr="00FA2FC8">
        <w:rPr>
          <w:rFonts w:cstheme="minorHAnsi"/>
          <w:sz w:val="20"/>
          <w:szCs w:val="20"/>
        </w:rPr>
        <w:t>Michal na Ostrove.</w:t>
      </w:r>
      <w:r w:rsidRPr="00FA2FC8">
        <w:rPr>
          <w:rFonts w:cstheme="minorHAnsi"/>
          <w:sz w:val="20"/>
          <w:szCs w:val="20"/>
        </w:rPr>
        <w:t xml:space="preserve"> Zo strany verejnosti nebola vznesená pripomienka.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Dotknutým obciam</w:t>
      </w:r>
      <w:r w:rsidRPr="00FA2FC8">
        <w:rPr>
          <w:rFonts w:cstheme="minorHAnsi"/>
          <w:iCs/>
          <w:sz w:val="20"/>
          <w:szCs w:val="20"/>
        </w:rPr>
        <w:t>, dotknutým samosprávnym krajom,</w:t>
      </w:r>
      <w:r w:rsidRPr="00FA2FC8">
        <w:rPr>
          <w:rFonts w:cstheme="minorHAnsi"/>
          <w:sz w:val="20"/>
          <w:szCs w:val="20"/>
        </w:rPr>
        <w:t xml:space="preserve"> dotknutým orgánom a dotknutým právnickým osobám oznámil Obecný úrad </w:t>
      </w:r>
      <w:r w:rsidR="00C43E4A" w:rsidRPr="00FA2FC8">
        <w:rPr>
          <w:rFonts w:cstheme="minorHAnsi"/>
          <w:sz w:val="20"/>
          <w:szCs w:val="20"/>
        </w:rPr>
        <w:t xml:space="preserve">Michal na Ostrove </w:t>
      </w:r>
      <w:r w:rsidRPr="00FA2FC8">
        <w:rPr>
          <w:rFonts w:cstheme="minorHAnsi"/>
          <w:sz w:val="20"/>
          <w:szCs w:val="20"/>
        </w:rPr>
        <w:t xml:space="preserve">začatie prerokovania listami zo dňa </w:t>
      </w:r>
      <w:r w:rsidR="00C43E4A" w:rsidRPr="00FA2FC8">
        <w:rPr>
          <w:rFonts w:cstheme="minorHAnsi"/>
          <w:b/>
          <w:sz w:val="20"/>
          <w:szCs w:val="20"/>
        </w:rPr>
        <w:t>28</w:t>
      </w:r>
      <w:r w:rsidRPr="00FA2FC8">
        <w:rPr>
          <w:rFonts w:cstheme="minorHAnsi"/>
          <w:b/>
          <w:sz w:val="20"/>
          <w:szCs w:val="20"/>
        </w:rPr>
        <w:t>. 0</w:t>
      </w:r>
      <w:r w:rsidR="00C43E4A" w:rsidRPr="00FA2FC8">
        <w:rPr>
          <w:rFonts w:cstheme="minorHAnsi"/>
          <w:b/>
          <w:sz w:val="20"/>
          <w:szCs w:val="20"/>
        </w:rPr>
        <w:t>6</w:t>
      </w:r>
      <w:r w:rsidRPr="00FA2FC8">
        <w:rPr>
          <w:rFonts w:cstheme="minorHAnsi"/>
          <w:b/>
          <w:sz w:val="20"/>
          <w:szCs w:val="20"/>
        </w:rPr>
        <w:t xml:space="preserve">. 2019, </w:t>
      </w:r>
      <w:r w:rsidRPr="00FA2FC8">
        <w:rPr>
          <w:rFonts w:cstheme="minorHAnsi"/>
          <w:bCs/>
          <w:sz w:val="20"/>
          <w:szCs w:val="20"/>
        </w:rPr>
        <w:t>ktor</w:t>
      </w:r>
      <w:r w:rsidRPr="00FA2FC8">
        <w:rPr>
          <w:rFonts w:cstheme="minorHAnsi"/>
          <w:sz w:val="20"/>
          <w:szCs w:val="20"/>
        </w:rPr>
        <w:t xml:space="preserve">ých súčasťou bolo oznámenie o možnosti nahliadnutia na návrh „Územného plánu obce </w:t>
      </w:r>
      <w:r w:rsidR="00C43E4A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 xml:space="preserve">“ na Obecnom úrade </w:t>
      </w:r>
      <w:r w:rsidR="00C43E4A" w:rsidRPr="00FA2FC8">
        <w:rPr>
          <w:rFonts w:cstheme="minorHAnsi"/>
          <w:sz w:val="20"/>
          <w:szCs w:val="20"/>
        </w:rPr>
        <w:t>Michal na Ostrove</w:t>
      </w:r>
      <w:r w:rsidRPr="00FA2FC8">
        <w:rPr>
          <w:rFonts w:cstheme="minorHAnsi"/>
          <w:sz w:val="20"/>
          <w:szCs w:val="20"/>
        </w:rPr>
        <w:t xml:space="preserve"> a na internetovej stránke obce</w:t>
      </w:r>
      <w:r w:rsidRPr="00FA2FC8">
        <w:rPr>
          <w:rFonts w:cstheme="minorHAnsi"/>
          <w:b/>
          <w:sz w:val="20"/>
          <w:szCs w:val="20"/>
        </w:rPr>
        <w:t xml:space="preserve"> </w:t>
      </w:r>
      <w:hyperlink r:id="rId6" w:history="1">
        <w:r w:rsidR="00C43E4A" w:rsidRPr="00FA2FC8">
          <w:rPr>
            <w:rStyle w:val="Hypertextovprepojenie"/>
            <w:rFonts w:cstheme="minorHAnsi"/>
            <w:sz w:val="20"/>
            <w:szCs w:val="20"/>
          </w:rPr>
          <w:t>www.michalnaostrove.sk</w:t>
        </w:r>
      </w:hyperlink>
      <w:r w:rsidRPr="00FA2FC8">
        <w:rPr>
          <w:rFonts w:cstheme="minorHAnsi"/>
          <w:sz w:val="20"/>
          <w:szCs w:val="20"/>
        </w:rPr>
        <w:t xml:space="preserve"> (pozri vzor listu Oznámenie – o začatí prerokovávania návrhu riešenia „Územného plánu obce </w:t>
      </w:r>
      <w:r w:rsidR="00C43E4A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 xml:space="preserve">“ v prílohe). Prerokovania návrhu „Územného plánu obce </w:t>
      </w:r>
      <w:r w:rsidR="00C43E4A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 xml:space="preserve">“ sa zúčastnilo celkom </w:t>
      </w:r>
      <w:r w:rsidR="00C43E4A" w:rsidRPr="00FA2FC8">
        <w:rPr>
          <w:rFonts w:cstheme="minorHAnsi"/>
          <w:b/>
          <w:sz w:val="20"/>
          <w:szCs w:val="20"/>
        </w:rPr>
        <w:t>33</w:t>
      </w:r>
      <w:r w:rsidRPr="00FA2FC8">
        <w:rPr>
          <w:rFonts w:cstheme="minorHAnsi"/>
          <w:b/>
          <w:sz w:val="20"/>
          <w:szCs w:val="20"/>
        </w:rPr>
        <w:t xml:space="preserve"> </w:t>
      </w:r>
      <w:r w:rsidRPr="00FA2FC8">
        <w:rPr>
          <w:rFonts w:cstheme="minorHAnsi"/>
          <w:sz w:val="20"/>
          <w:szCs w:val="20"/>
        </w:rPr>
        <w:t>účastníkov prerokovania</w:t>
      </w:r>
      <w:r w:rsidRPr="00FA2FC8">
        <w:rPr>
          <w:rFonts w:cstheme="minorHAnsi"/>
          <w:b/>
          <w:sz w:val="20"/>
          <w:szCs w:val="20"/>
        </w:rPr>
        <w:t xml:space="preserve"> </w:t>
      </w:r>
      <w:r w:rsidRPr="00FA2FC8">
        <w:rPr>
          <w:rFonts w:cstheme="minorHAnsi"/>
          <w:sz w:val="20"/>
          <w:szCs w:val="20"/>
        </w:rPr>
        <w:t xml:space="preserve">(pozri Rozdeľovník v prílohe), z toho </w:t>
      </w:r>
      <w:r w:rsidR="005B7EFB" w:rsidRPr="00FA2FC8">
        <w:rPr>
          <w:rFonts w:cstheme="minorHAnsi"/>
          <w:b/>
          <w:sz w:val="20"/>
          <w:szCs w:val="20"/>
        </w:rPr>
        <w:t>22</w:t>
      </w:r>
      <w:r w:rsidRPr="00FA2FC8">
        <w:rPr>
          <w:rFonts w:cstheme="minorHAnsi"/>
          <w:b/>
          <w:color w:val="FF0000"/>
          <w:sz w:val="20"/>
          <w:szCs w:val="20"/>
        </w:rPr>
        <w:t xml:space="preserve"> </w:t>
      </w:r>
      <w:r w:rsidRPr="00FA2FC8">
        <w:rPr>
          <w:rFonts w:cstheme="minorHAnsi"/>
          <w:sz w:val="20"/>
          <w:szCs w:val="20"/>
        </w:rPr>
        <w:t xml:space="preserve">zaslalo svoje stanovisko a </w:t>
      </w:r>
      <w:r w:rsidR="005B7EFB" w:rsidRPr="00FA2FC8">
        <w:rPr>
          <w:rFonts w:cstheme="minorHAnsi"/>
          <w:b/>
          <w:sz w:val="20"/>
          <w:szCs w:val="20"/>
        </w:rPr>
        <w:t>11</w:t>
      </w:r>
      <w:r w:rsidRPr="00FA2FC8">
        <w:rPr>
          <w:rFonts w:cstheme="minorHAnsi"/>
          <w:b/>
          <w:sz w:val="20"/>
          <w:szCs w:val="20"/>
        </w:rPr>
        <w:t xml:space="preserve"> </w:t>
      </w:r>
      <w:r w:rsidRPr="00FA2FC8">
        <w:rPr>
          <w:rFonts w:cstheme="minorHAnsi"/>
          <w:sz w:val="20"/>
          <w:szCs w:val="20"/>
        </w:rPr>
        <w:t xml:space="preserve">sa nevyjadrilo. Vyhodnotenie pripomienok je v časti „Výrok schvaľujúceho orgánu k pripomienkam a námietkam uplatneným pri prerokovaní návrhu „Územného plánu obce </w:t>
      </w:r>
      <w:r w:rsidR="005B7EFB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 xml:space="preserve">“. Všetky pripomienky a námietky uplatnené pri prerokovaní budú akceptované v čistopise „Územného plánu obce </w:t>
      </w:r>
      <w:r w:rsidR="005B7EFB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>“, resp. v ďalšom procese.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Vypracovala: 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Ing. arch. Miroslava Valková, splnomocnená k obstarávaniu návrhu „Územného plánu obce </w:t>
      </w:r>
      <w:r w:rsidR="005B7EFB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>“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Prílohy:</w:t>
      </w:r>
    </w:p>
    <w:p w:rsidR="00D13543" w:rsidRPr="00FA2FC8" w:rsidRDefault="00D13543" w:rsidP="00FA2FC8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Dohoda o obstarávaní ÚPD obce </w:t>
      </w:r>
      <w:r w:rsidR="005B7EFB" w:rsidRPr="00FA2FC8">
        <w:rPr>
          <w:rFonts w:cstheme="minorHAnsi"/>
          <w:sz w:val="20"/>
          <w:szCs w:val="20"/>
        </w:rPr>
        <w:t>Michal na Ostrove</w:t>
      </w:r>
    </w:p>
    <w:p w:rsidR="00D13543" w:rsidRPr="00FA2FC8" w:rsidRDefault="00D13543" w:rsidP="00FA2FC8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Oznam</w:t>
      </w:r>
    </w:p>
    <w:p w:rsidR="00D13543" w:rsidRPr="00FA2FC8" w:rsidRDefault="00D13543" w:rsidP="00FA2FC8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 xml:space="preserve">Oznámenie - o začatí prerokovávania návrhu riešenia „Územného plánu obce </w:t>
      </w:r>
      <w:r w:rsidR="005B7EFB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sz w:val="20"/>
          <w:szCs w:val="20"/>
        </w:rPr>
        <w:t>“</w:t>
      </w:r>
    </w:p>
    <w:p w:rsidR="00D13543" w:rsidRPr="00FA2FC8" w:rsidRDefault="00D13543" w:rsidP="00FA2FC8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FA2FC8">
        <w:rPr>
          <w:rFonts w:cstheme="minorHAnsi"/>
          <w:sz w:val="20"/>
          <w:szCs w:val="20"/>
        </w:rPr>
        <w:t>Rozdeľovník - dotknuté orgány.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2FC8" w:rsidRDefault="00FA2FC8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br w:type="page"/>
      </w:r>
    </w:p>
    <w:p w:rsidR="00D13543" w:rsidRPr="00FA2FC8" w:rsidRDefault="00D13543" w:rsidP="00FA2FC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FA2FC8">
        <w:rPr>
          <w:rFonts w:cstheme="minorHAnsi"/>
          <w:b/>
          <w:color w:val="000000"/>
          <w:sz w:val="24"/>
          <w:szCs w:val="24"/>
        </w:rPr>
        <w:lastRenderedPageBreak/>
        <w:t xml:space="preserve">VYHODNOTENIE STANOVÍSK A PRIPOMIENOK </w:t>
      </w:r>
      <w:r w:rsidRPr="00FA2FC8">
        <w:rPr>
          <w:rFonts w:cstheme="minorHAnsi"/>
          <w:b/>
          <w:caps/>
          <w:color w:val="000000"/>
          <w:sz w:val="24"/>
          <w:szCs w:val="24"/>
        </w:rPr>
        <w:t>uplatnenýCH</w:t>
      </w:r>
      <w:r w:rsidRPr="00FA2FC8">
        <w:rPr>
          <w:rFonts w:cstheme="minorHAnsi"/>
          <w:b/>
          <w:color w:val="000000"/>
          <w:sz w:val="24"/>
          <w:szCs w:val="24"/>
        </w:rPr>
        <w:t xml:space="preserve"> PRI PREROKOVANÍ</w:t>
      </w:r>
      <w:r w:rsidRPr="00FA2FC8">
        <w:rPr>
          <w:rFonts w:cstheme="minorHAnsi"/>
          <w:b/>
          <w:caps/>
          <w:color w:val="000000"/>
          <w:sz w:val="24"/>
          <w:szCs w:val="24"/>
        </w:rPr>
        <w:t xml:space="preserve"> Návrhu „územného plánu obce </w:t>
      </w:r>
      <w:r w:rsidR="005B7EFB" w:rsidRPr="00FA2FC8">
        <w:rPr>
          <w:rFonts w:cstheme="minorHAnsi"/>
          <w:b/>
          <w:caps/>
          <w:color w:val="000000"/>
          <w:sz w:val="24"/>
          <w:szCs w:val="24"/>
        </w:rPr>
        <w:t>Michal na ostrove - návrh</w:t>
      </w:r>
      <w:r w:rsidRPr="00FA2FC8">
        <w:rPr>
          <w:rFonts w:cstheme="minorHAnsi"/>
          <w:b/>
          <w:color w:val="000000"/>
          <w:sz w:val="24"/>
          <w:szCs w:val="24"/>
        </w:rPr>
        <w:t>“</w:t>
      </w:r>
    </w:p>
    <w:p w:rsidR="00FA2FC8" w:rsidRDefault="00FA2FC8" w:rsidP="00FA2FC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FA2FC8" w:rsidRDefault="00FA2FC8" w:rsidP="00FA2FC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D13543" w:rsidRDefault="00D13543" w:rsidP="00FA2FC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A2FC8">
        <w:rPr>
          <w:rFonts w:cstheme="minorHAnsi"/>
          <w:color w:val="000000"/>
          <w:sz w:val="20"/>
          <w:szCs w:val="20"/>
        </w:rPr>
        <w:t xml:space="preserve">Vyhodnotenie a rozhodnutie schvaľujúceho orgánu o námietkach a pripomienkach uplatnených pri prerokovaní návrhu „Územného plánu obce </w:t>
      </w:r>
      <w:r w:rsidR="005B7EFB" w:rsidRPr="00FA2FC8">
        <w:rPr>
          <w:rFonts w:cstheme="minorHAnsi"/>
          <w:sz w:val="20"/>
          <w:szCs w:val="20"/>
        </w:rPr>
        <w:t>Michal na Ostrove - návrh</w:t>
      </w:r>
      <w:r w:rsidRPr="00FA2FC8">
        <w:rPr>
          <w:rFonts w:cstheme="minorHAnsi"/>
          <w:color w:val="000000"/>
          <w:sz w:val="20"/>
          <w:szCs w:val="20"/>
        </w:rPr>
        <w:t>“:</w:t>
      </w:r>
    </w:p>
    <w:p w:rsidR="00FA2FC8" w:rsidRPr="00FA2FC8" w:rsidRDefault="00FA2FC8" w:rsidP="00FA2FC8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4222"/>
        <w:gridCol w:w="2085"/>
      </w:tblGrid>
      <w:tr w:rsidR="00D13543" w:rsidRPr="00FA2FC8" w:rsidTr="00FA2FC8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A2FC8">
              <w:rPr>
                <w:rFonts w:cstheme="minorHAnsi"/>
                <w:b/>
                <w:bCs/>
                <w:sz w:val="18"/>
                <w:szCs w:val="18"/>
              </w:rPr>
              <w:t>Por. 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A2FC8">
              <w:rPr>
                <w:rFonts w:cstheme="minorHAnsi"/>
                <w:b/>
                <w:bCs/>
                <w:sz w:val="18"/>
                <w:szCs w:val="18"/>
              </w:rPr>
              <w:t>Názov dotknutého orgánu št. správy, organizácie, občana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A2FC8">
              <w:rPr>
                <w:rFonts w:cstheme="minorHAnsi"/>
                <w:b/>
                <w:bCs/>
                <w:sz w:val="18"/>
                <w:szCs w:val="18"/>
              </w:rPr>
              <w:t>Stanoviská a pripomienky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A2FC8">
              <w:rPr>
                <w:rFonts w:cstheme="minorHAnsi"/>
                <w:b/>
                <w:bCs/>
                <w:sz w:val="18"/>
                <w:szCs w:val="18"/>
              </w:rPr>
              <w:t>Vyhodnotenie a rozhodnutie o pripomienkach</w:t>
            </w:r>
          </w:p>
        </w:tc>
      </w:tr>
      <w:tr w:rsidR="00D13543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Krajský pamiatkový úrad Trnava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č.KPUTT-2019/1</w:t>
            </w:r>
            <w:r w:rsidR="00142E18" w:rsidRPr="00FA2FC8">
              <w:rPr>
                <w:rFonts w:cstheme="minorHAnsi"/>
                <w:sz w:val="18"/>
                <w:szCs w:val="18"/>
              </w:rPr>
              <w:t>7972-4</w:t>
            </w:r>
            <w:r w:rsidRPr="00FA2FC8">
              <w:rPr>
                <w:rFonts w:cstheme="minorHAnsi"/>
                <w:sz w:val="18"/>
                <w:szCs w:val="18"/>
              </w:rPr>
              <w:t>/6</w:t>
            </w:r>
            <w:r w:rsidR="00142E18" w:rsidRPr="00FA2FC8">
              <w:rPr>
                <w:rFonts w:cstheme="minorHAnsi"/>
                <w:sz w:val="18"/>
                <w:szCs w:val="18"/>
              </w:rPr>
              <w:t>0781/HOR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zo dňa </w:t>
            </w:r>
            <w:r w:rsidR="00142E18" w:rsidRPr="00FA2FC8">
              <w:rPr>
                <w:rFonts w:cstheme="minorHAnsi"/>
                <w:sz w:val="18"/>
                <w:szCs w:val="18"/>
              </w:rPr>
              <w:t>3</w:t>
            </w:r>
            <w:r w:rsidRPr="00FA2FC8">
              <w:rPr>
                <w:rFonts w:cstheme="minorHAnsi"/>
                <w:sz w:val="18"/>
                <w:szCs w:val="18"/>
              </w:rPr>
              <w:t>0.0</w:t>
            </w:r>
            <w:r w:rsidR="00142E18" w:rsidRPr="00FA2FC8">
              <w:rPr>
                <w:rFonts w:cstheme="minorHAnsi"/>
                <w:sz w:val="18"/>
                <w:szCs w:val="18"/>
              </w:rPr>
              <w:t>7</w:t>
            </w:r>
            <w:r w:rsidRPr="00FA2FC8">
              <w:rPr>
                <w:rFonts w:cstheme="minorHAnsi"/>
                <w:sz w:val="18"/>
                <w:szCs w:val="18"/>
              </w:rPr>
              <w:t>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Style w:val="ZkladntextTun"/>
                <w:rFonts w:asciiTheme="minorHAnsi" w:eastAsiaTheme="minorEastAsia" w:hAnsiTheme="minorHAnsi" w:cstheme="minorHAnsi"/>
                <w:sz w:val="18"/>
                <w:szCs w:val="18"/>
              </w:rPr>
              <w:t>súhlasí</w:t>
            </w:r>
            <w:r w:rsidRPr="00FA2FC8">
              <w:rPr>
                <w:rFonts w:cstheme="minorHAnsi"/>
                <w:sz w:val="18"/>
                <w:szCs w:val="18"/>
              </w:rPr>
              <w:t xml:space="preserve"> bez pripomienok.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D13543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Okresný úrad Trnava, odbor výstavby a bytovej politiky, oddelenie územného plánovania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č. OÚ-TT-OVBP1-2019/02</w:t>
            </w:r>
            <w:r w:rsidR="00ED0C77" w:rsidRPr="00FA2FC8">
              <w:rPr>
                <w:rFonts w:cstheme="minorHAnsi"/>
                <w:sz w:val="18"/>
                <w:szCs w:val="18"/>
              </w:rPr>
              <w:t>5367</w:t>
            </w:r>
            <w:r w:rsidRPr="00FA2FC8">
              <w:rPr>
                <w:rFonts w:cstheme="minorHAnsi"/>
                <w:sz w:val="18"/>
                <w:szCs w:val="18"/>
              </w:rPr>
              <w:t xml:space="preserve">/Há zo dňa </w:t>
            </w:r>
            <w:r w:rsidR="00ED0C77" w:rsidRPr="00FA2FC8">
              <w:rPr>
                <w:rFonts w:cstheme="minorHAnsi"/>
                <w:sz w:val="18"/>
                <w:szCs w:val="18"/>
              </w:rPr>
              <w:t>05</w:t>
            </w:r>
            <w:r w:rsidRPr="00FA2FC8">
              <w:rPr>
                <w:rFonts w:cstheme="minorHAnsi"/>
                <w:sz w:val="18"/>
                <w:szCs w:val="18"/>
              </w:rPr>
              <w:t>. 0</w:t>
            </w:r>
            <w:r w:rsidR="00ED0C77" w:rsidRPr="00FA2FC8">
              <w:rPr>
                <w:rFonts w:cstheme="minorHAnsi"/>
                <w:sz w:val="18"/>
                <w:szCs w:val="18"/>
              </w:rPr>
              <w:t>8</w:t>
            </w:r>
            <w:r w:rsidRPr="00FA2FC8">
              <w:rPr>
                <w:rFonts w:cstheme="minorHAnsi"/>
                <w:sz w:val="18"/>
                <w:szCs w:val="18"/>
              </w:rPr>
              <w:t>. 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7" w:rsidRPr="00FA2FC8" w:rsidRDefault="00ED0C77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- žiadne pripomienky k ÚPD „Územný plán obce Michal na Ostrove – návrh” nemáme, </w:t>
            </w: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ED0C77" w:rsidRPr="00FA2FC8" w:rsidRDefault="00ED0C77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- v prípade, že budú uplatnené stanoviská a písomné pripomienky, ktoré nebudú môcť byť zohľadnené, žiadame byť informovaní o termíne ich opätovného prerokovania  podľa § 22 ods. 7 stavebného zákona, prípadne odporúčame k uvedenému prerokovaniu prizvať pracovníka tunajšieho orgánu územného plánovania,</w:t>
            </w: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ED0C77" w:rsidRPr="00FA2FC8" w:rsidRDefault="00ED0C77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- pred predložením ÚPD „Územný plán obce Michal na Ostrove – návrh” obecnému zastupiteľstvu na schválenie je obec Michal na Ostrove povinná požiadať tunajší úrad o preskúmanie návrhu ÚPN obce podľa § 25 ods. 1 stavebného zákona, inak je ÚPN v celom rozsahu neplatný,</w:t>
            </w: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ED0C77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- k žiadosti o preskúmanie v zmysle  § 25 ods. 1 stavebného zákona predloží Obce Michal na Ostrove, v zastúpení starostom obce, podklady podľa § 25 ods. 2 stavebného zákona, oznámenie o vyvesení a zvesení návrhu, doklad o prerokovaní návrhu s dotknutými právnickými, fyzickými osobami a dotknutými organizáciami a orgánmi štátnej správy (môže byť zápisnica z prerokovania, prípadne fotokópie stanovísk) - fotokópie doručeniek, vyhodnotenie stanovísk a pripomienok, návrh všeobecne záväzného právneho predpisu, ktorým sa vyhlasuje záväzná časť ÚPD, stanovisko v zmysle § 9 ods. 1 písm. a) zákona NR SR č. 543/2002 Z. z. o ochrane prírody a krajiny vydané príslušným orgánom štátnej správy na úseku ochrany prírody a tvorby krajiny, stanovisko príslušného Regionálneho úradu verejného zdravotníctva a súhlas na použitie poľnohospodárskej pôdy na iné účely podľa zákona NR SR č. 220/2004 Z. z. vydaný príslušným orgánom ochrany poľnohospodárskeho pôdneho fondu, záverečné stanovisko z posúdenia strategického  dokumentu „Územný plán obce Michal na Ostrove – návrh“ podľa zákona č. 24/2006 Z. z. o posudzovaní vplyvov na životné prostredie a o zmene a doplnení niektorých zákonov v znení neskorších predpisov, dohodu medzi Obcou Michal na Ostrove, v zastúpení starostom obce a osobou odborne spôsobilou na obstarávanie ÚPD a ÚPP a doklad o odbornej spôsobilosti obstarávateľa.</w:t>
            </w:r>
            <w:r w:rsidR="00D13543" w:rsidRPr="00FA2FC8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Akceptuje sa.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Akceptuje sa.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Akceptuje sa.</w:t>
            </w: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</w:tc>
      </w:tr>
      <w:tr w:rsidR="00D13543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C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Dopravný úrad, </w:t>
            </w:r>
          </w:p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lastRenderedPageBreak/>
              <w:t>č. 1</w:t>
            </w:r>
            <w:r w:rsidR="00C0665D" w:rsidRPr="00FA2FC8">
              <w:rPr>
                <w:rFonts w:cstheme="minorHAnsi"/>
                <w:sz w:val="18"/>
                <w:szCs w:val="18"/>
              </w:rPr>
              <w:t>5492</w:t>
            </w:r>
            <w:r w:rsidRPr="00FA2FC8">
              <w:rPr>
                <w:rFonts w:cstheme="minorHAnsi"/>
                <w:sz w:val="18"/>
                <w:szCs w:val="18"/>
              </w:rPr>
              <w:t>/2019/ROP-002/3</w:t>
            </w:r>
            <w:r w:rsidR="00C0665D" w:rsidRPr="00FA2FC8">
              <w:rPr>
                <w:rFonts w:cstheme="minorHAnsi"/>
                <w:sz w:val="18"/>
                <w:szCs w:val="18"/>
              </w:rPr>
              <w:t>2177</w:t>
            </w:r>
            <w:r w:rsidRPr="00FA2FC8">
              <w:rPr>
                <w:rFonts w:cstheme="minorHAnsi"/>
                <w:sz w:val="18"/>
                <w:szCs w:val="18"/>
              </w:rPr>
              <w:t xml:space="preserve"> zo dňa 1</w:t>
            </w:r>
            <w:r w:rsidR="00C0665D" w:rsidRPr="00FA2FC8">
              <w:rPr>
                <w:rFonts w:cstheme="minorHAnsi"/>
                <w:sz w:val="18"/>
                <w:szCs w:val="18"/>
              </w:rPr>
              <w:t>7</w:t>
            </w:r>
            <w:r w:rsidRPr="00FA2FC8">
              <w:rPr>
                <w:rFonts w:cstheme="minorHAnsi"/>
                <w:sz w:val="18"/>
                <w:szCs w:val="18"/>
              </w:rPr>
              <w:t>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widowControl w:val="0"/>
              <w:tabs>
                <w:tab w:val="left" w:pos="1680"/>
              </w:tabs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lastRenderedPageBreak/>
              <w:t>Bez pripomienok.</w:t>
            </w:r>
            <w:r w:rsidRPr="00FA2FC8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D13543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Regionálny úrad verejného zdravotníctva so sídlom v Dunajskej Strede,                    č. RH/2019/0062</w:t>
            </w:r>
            <w:r w:rsidR="00984362" w:rsidRPr="00FA2FC8">
              <w:rPr>
                <w:rFonts w:cstheme="minorHAnsi"/>
                <w:sz w:val="18"/>
                <w:szCs w:val="18"/>
              </w:rPr>
              <w:t>03</w:t>
            </w:r>
            <w:r w:rsidRPr="00FA2FC8">
              <w:rPr>
                <w:rFonts w:cstheme="minorHAnsi"/>
                <w:sz w:val="18"/>
                <w:szCs w:val="18"/>
              </w:rPr>
              <w:t xml:space="preserve">  RH/2019/00</w:t>
            </w:r>
            <w:r w:rsidR="00984362" w:rsidRPr="00FA2FC8">
              <w:rPr>
                <w:rFonts w:cstheme="minorHAnsi"/>
                <w:sz w:val="18"/>
                <w:szCs w:val="18"/>
              </w:rPr>
              <w:t>1250</w:t>
            </w:r>
            <w:r w:rsidRPr="00FA2FC8">
              <w:rPr>
                <w:rFonts w:cstheme="minorHAnsi"/>
                <w:sz w:val="18"/>
                <w:szCs w:val="18"/>
              </w:rPr>
              <w:t>/002-BM5 zo dňa 1</w:t>
            </w:r>
            <w:r w:rsidR="00984362" w:rsidRPr="00FA2FC8">
              <w:rPr>
                <w:rFonts w:cstheme="minorHAnsi"/>
                <w:sz w:val="18"/>
                <w:szCs w:val="18"/>
              </w:rPr>
              <w:t>8</w:t>
            </w:r>
            <w:r w:rsidRPr="00FA2FC8">
              <w:rPr>
                <w:rFonts w:cstheme="minorHAnsi"/>
                <w:sz w:val="18"/>
                <w:szCs w:val="18"/>
              </w:rPr>
              <w:t>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- </w:t>
            </w:r>
            <w:r w:rsidRPr="00FA2FC8">
              <w:rPr>
                <w:rFonts w:cstheme="minorHAnsi"/>
                <w:b/>
                <w:sz w:val="18"/>
                <w:szCs w:val="18"/>
              </w:rPr>
              <w:t>bude možné</w:t>
            </w:r>
            <w:r w:rsidRPr="00FA2FC8">
              <w:rPr>
                <w:rFonts w:cstheme="minorHAnsi"/>
                <w:sz w:val="18"/>
                <w:szCs w:val="18"/>
              </w:rPr>
              <w:t xml:space="preserve"> </w:t>
            </w:r>
            <w:r w:rsidRPr="00FA2FC8">
              <w:rPr>
                <w:rFonts w:cstheme="minorHAnsi"/>
                <w:b/>
                <w:sz w:val="18"/>
                <w:szCs w:val="18"/>
              </w:rPr>
              <w:t xml:space="preserve">súhlasiť, </w:t>
            </w:r>
            <w:r w:rsidRPr="00FA2FC8">
              <w:rPr>
                <w:rFonts w:cstheme="minorHAnsi"/>
                <w:sz w:val="18"/>
                <w:szCs w:val="18"/>
              </w:rPr>
              <w:t xml:space="preserve">za predpokladu </w:t>
            </w:r>
            <w:r w:rsidR="00984362" w:rsidRPr="00FA2FC8">
              <w:rPr>
                <w:rFonts w:cstheme="minorHAnsi"/>
                <w:sz w:val="18"/>
                <w:szCs w:val="18"/>
              </w:rPr>
              <w:t>spracovania a návrhu protihlukových opatrení na základe spracovanej hlukovej štúdie pre lokalitu 6r – „bývanie v rodinných domoch“, kde sa predpokladá výskyt negatívnych vplyvov na obytné prostredie a to hluk z blízkej prevádzky Slovakia ringu v Orechovej Potôni</w:t>
            </w:r>
            <w:r w:rsidRPr="00FA2FC8">
              <w:rPr>
                <w:rFonts w:cstheme="minorHAnsi"/>
                <w:sz w:val="18"/>
                <w:szCs w:val="18"/>
              </w:rPr>
              <w:t>.</w:t>
            </w:r>
          </w:p>
          <w:p w:rsidR="00984362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Zástavba jednotlivých navrhovaných rozvojových plôch podlieha </w:t>
            </w:r>
            <w:r w:rsidR="00984362" w:rsidRPr="00FA2FC8">
              <w:rPr>
                <w:rFonts w:cstheme="minorHAnsi"/>
                <w:sz w:val="18"/>
                <w:szCs w:val="18"/>
              </w:rPr>
              <w:t xml:space="preserve">osobitnému </w:t>
            </w:r>
            <w:r w:rsidRPr="00FA2FC8">
              <w:rPr>
                <w:rFonts w:cstheme="minorHAnsi"/>
                <w:sz w:val="18"/>
                <w:szCs w:val="18"/>
              </w:rPr>
              <w:t>posúdeniu tunajšiemu regionálnemu úradu verejného zdravotníctva.</w:t>
            </w: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984362" w:rsidP="00FA2FC8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Zároveň sa upozorňuje na uplatňovanie požiadaviek zákona č. 87/2018 Z. z. o radiačnej ochrane a o zmene a doplnení niektorých zákonov v územnom plánovaní obce.</w:t>
            </w:r>
            <w:r w:rsidR="00D13543" w:rsidRPr="00FA2FC8">
              <w:rPr>
                <w:rFonts w:cstheme="minorHAnsi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D03BD1" w:rsidRDefault="00D13543" w:rsidP="00FA2FC8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Akcept</w:t>
            </w:r>
            <w:r w:rsidR="005C146A" w:rsidRPr="00D03BD1">
              <w:rPr>
                <w:rFonts w:cstheme="minorHAnsi"/>
                <w:color w:val="000000" w:themeColor="text1"/>
                <w:sz w:val="18"/>
                <w:szCs w:val="18"/>
              </w:rPr>
              <w:t>ované v návrhu, akceptuje</w:t>
            </w: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 xml:space="preserve"> sa v upravenom návrhu  (v kapitole č. </w:t>
            </w:r>
            <w:r w:rsidR="005C146A" w:rsidRPr="00D03BD1">
              <w:rPr>
                <w:rFonts w:cstheme="minorHAnsi"/>
                <w:color w:val="000000" w:themeColor="text1"/>
                <w:sz w:val="18"/>
                <w:szCs w:val="18"/>
              </w:rPr>
              <w:t>B.12</w:t>
            </w: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  <w:r w:rsidR="00B76B76" w:rsidRPr="00D03BD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a akceptuje sa pre ďalší postup.</w:t>
            </w:r>
          </w:p>
          <w:p w:rsidR="005C146A" w:rsidRPr="00D03BD1" w:rsidRDefault="005C146A" w:rsidP="00FA2FC8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/>
              </w:rPr>
            </w:pPr>
          </w:p>
          <w:p w:rsidR="005C146A" w:rsidRPr="00D03BD1" w:rsidRDefault="005C146A" w:rsidP="00FA2FC8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/>
              </w:rPr>
            </w:pPr>
          </w:p>
          <w:p w:rsidR="005C146A" w:rsidRPr="00D03BD1" w:rsidRDefault="005C146A" w:rsidP="00FA2FC8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/>
              </w:rPr>
            </w:pPr>
          </w:p>
          <w:p w:rsidR="005C146A" w:rsidRPr="00D03BD1" w:rsidRDefault="005C146A" w:rsidP="00FA2FC8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/>
              </w:rPr>
            </w:pPr>
          </w:p>
          <w:p w:rsidR="00B76B76" w:rsidRPr="00D03BD1" w:rsidRDefault="00B76B76" w:rsidP="00FA2FC8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/>
              </w:rPr>
            </w:pPr>
          </w:p>
          <w:p w:rsidR="005C146A" w:rsidRPr="00D03BD1" w:rsidRDefault="005C146A" w:rsidP="00FA2FC8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D03BD1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D13543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MO SR, Agentúra správy  majetku Bratislava,               </w:t>
            </w:r>
          </w:p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č. ASM-40-1</w:t>
            </w:r>
            <w:r w:rsidR="004202A9" w:rsidRPr="00FA2FC8">
              <w:rPr>
                <w:rFonts w:cstheme="minorHAnsi"/>
                <w:sz w:val="18"/>
                <w:szCs w:val="18"/>
              </w:rPr>
              <w:t>614</w:t>
            </w:r>
            <w:r w:rsidRPr="00FA2FC8">
              <w:rPr>
                <w:rFonts w:cstheme="minorHAnsi"/>
                <w:sz w:val="18"/>
                <w:szCs w:val="18"/>
              </w:rPr>
              <w:t xml:space="preserve">/2019 zo dňa </w:t>
            </w:r>
            <w:r w:rsidR="004202A9" w:rsidRPr="00FA2FC8">
              <w:rPr>
                <w:rFonts w:cstheme="minorHAnsi"/>
                <w:sz w:val="18"/>
                <w:szCs w:val="18"/>
              </w:rPr>
              <w:t>03</w:t>
            </w:r>
            <w:r w:rsidRPr="00FA2FC8">
              <w:rPr>
                <w:rFonts w:cstheme="minorHAnsi"/>
                <w:sz w:val="18"/>
                <w:szCs w:val="18"/>
              </w:rPr>
              <w:t>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43" w:rsidRPr="00FA2FC8" w:rsidRDefault="00D13543" w:rsidP="00FA2FC8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Bez pripomienok.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43" w:rsidRPr="00FA2FC8" w:rsidRDefault="00D13543" w:rsidP="00FA2FC8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0D54A1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1" w:rsidRPr="00FA2FC8" w:rsidRDefault="000D54A1" w:rsidP="00FA2FC8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1" w:rsidRPr="00FA2FC8" w:rsidRDefault="000D54A1" w:rsidP="00FA2FC8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Krajské riaditeľstvo hasičského a záchranného zboru v Trnave,                     č. KRHZ-TT-OPP-379-001/2019 zo dňa 03.07.2019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1" w:rsidRPr="00FA2FC8" w:rsidRDefault="000D54A1" w:rsidP="00FA2FC8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Bez pripomienok.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1" w:rsidRPr="00FA2FC8" w:rsidRDefault="000D54A1" w:rsidP="00FA2FC8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D13543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Okresný úrad Trnava, odbor starostlivosti o životné prostredie , oddelenie ochrany prírody a vybraných zložiek životného prostredia kraja,                                     č. OU-TT-OSZP1-2019/02</w:t>
            </w:r>
            <w:r w:rsidR="00A13AE2" w:rsidRPr="00FA2FC8">
              <w:rPr>
                <w:rFonts w:cstheme="minorHAnsi"/>
                <w:sz w:val="18"/>
                <w:szCs w:val="18"/>
              </w:rPr>
              <w:t>5465</w:t>
            </w:r>
            <w:r w:rsidRPr="00FA2FC8">
              <w:rPr>
                <w:rFonts w:cstheme="minorHAnsi"/>
                <w:sz w:val="18"/>
                <w:szCs w:val="18"/>
              </w:rPr>
              <w:t>/</w:t>
            </w:r>
            <w:r w:rsidR="00A13AE2" w:rsidRPr="00FA2FC8">
              <w:rPr>
                <w:rFonts w:cstheme="minorHAnsi"/>
                <w:sz w:val="18"/>
                <w:szCs w:val="18"/>
              </w:rPr>
              <w:t>Ma</w:t>
            </w:r>
            <w:r w:rsidRPr="00FA2FC8">
              <w:rPr>
                <w:rFonts w:cstheme="minorHAnsi"/>
                <w:sz w:val="18"/>
                <w:szCs w:val="18"/>
              </w:rPr>
              <w:t xml:space="preserve"> zo dňa </w:t>
            </w:r>
            <w:r w:rsidR="00A13AE2" w:rsidRPr="00FA2FC8">
              <w:rPr>
                <w:rFonts w:cstheme="minorHAnsi"/>
                <w:sz w:val="18"/>
                <w:szCs w:val="18"/>
              </w:rPr>
              <w:t>3</w:t>
            </w:r>
            <w:r w:rsidRPr="00FA2FC8">
              <w:rPr>
                <w:rFonts w:cstheme="minorHAnsi"/>
                <w:sz w:val="18"/>
                <w:szCs w:val="18"/>
              </w:rPr>
              <w:t>0.0</w:t>
            </w:r>
            <w:r w:rsidR="00A13AE2" w:rsidRPr="00FA2FC8">
              <w:rPr>
                <w:rFonts w:cstheme="minorHAnsi"/>
                <w:sz w:val="18"/>
                <w:szCs w:val="18"/>
              </w:rPr>
              <w:t>7</w:t>
            </w:r>
            <w:r w:rsidRPr="00FA2FC8">
              <w:rPr>
                <w:rFonts w:cstheme="minorHAnsi"/>
                <w:sz w:val="18"/>
                <w:szCs w:val="18"/>
              </w:rPr>
              <w:t>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43" w:rsidRPr="00FA2FC8" w:rsidRDefault="00D13543" w:rsidP="00FA2FC8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  <w:r w:rsidRPr="00FA2FC8">
              <w:rPr>
                <w:rFonts w:cstheme="minorHAnsi"/>
                <w:b/>
                <w:sz w:val="18"/>
                <w:szCs w:val="18"/>
              </w:rPr>
              <w:t xml:space="preserve">Z hľadiska ochrany prírody a krajiny akceptujeme </w:t>
            </w:r>
            <w:r w:rsidR="00A13AE2" w:rsidRPr="00FA2FC8">
              <w:rPr>
                <w:rFonts w:cstheme="minorHAnsi"/>
                <w:b/>
                <w:sz w:val="18"/>
                <w:szCs w:val="18"/>
              </w:rPr>
              <w:t>návrh riešenia „Územného plánu obce Michal na Ostrove“ a súhlasíme s navrhovanými zmenami za predpokladu splnenia nasledujúcich podmienok:</w:t>
            </w:r>
          </w:p>
          <w:p w:rsidR="00A13AE2" w:rsidRPr="00FA2FC8" w:rsidRDefault="00A13AE2" w:rsidP="00F735FC">
            <w:pPr>
              <w:pStyle w:val="Bezriadkovania"/>
              <w:numPr>
                <w:ilvl w:val="0"/>
                <w:numId w:val="6"/>
              </w:numPr>
              <w:ind w:left="210" w:hanging="210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Do ďalších stupňov PD budú zapracované všetky opatrenia obsiahnuté v stati: </w:t>
            </w:r>
            <w:r w:rsidRPr="00FA2FC8">
              <w:rPr>
                <w:rFonts w:cstheme="minorHAnsi"/>
                <w:b/>
                <w:sz w:val="18"/>
                <w:szCs w:val="18"/>
              </w:rPr>
              <w:t>IV. Navrhované opatrenia na prevenciu, elimináciu, minimalizáciu a kompenzáciu vplyvov na životné prostredie a zdravie</w:t>
            </w:r>
            <w:r w:rsidRPr="00FA2FC8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5C146A" w:rsidRPr="00FA2FC8" w:rsidRDefault="005C146A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FA2FC8" w:rsidRDefault="00D13543" w:rsidP="00FA2FC8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Vyjadrenie nenahrádza povolenie ani súhlas podľa ustanovení tohto zákona a nie je rozhodnutím podľa predpisov o správnom konaní. Osobitné predpisy ako aj ostatné ustanovenia zákona ostávajú vydaním tohto vyjadrenia nedotknuté.</w:t>
            </w:r>
            <w:r w:rsidRPr="00FA2FC8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E2" w:rsidRPr="00D03BD1" w:rsidRDefault="00A13AE2" w:rsidP="00FA2FC8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Akceptuje sa</w:t>
            </w:r>
            <w:r w:rsidR="005C146A" w:rsidRPr="00D03BD1">
              <w:rPr>
                <w:rFonts w:cstheme="minorHAnsi"/>
                <w:color w:val="000000" w:themeColor="text1"/>
                <w:sz w:val="18"/>
                <w:szCs w:val="18"/>
              </w:rPr>
              <w:t xml:space="preserve"> v ďalších stupňoch PD</w:t>
            </w: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A13AE2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D13543" w:rsidRPr="00D03BD1" w:rsidRDefault="00A13AE2" w:rsidP="00FA2FC8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D03BD1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TTSK, sekcia hospodárskej stratégie, SRR, odbor územného plánovania a životného prostredia,                                  č. 04940/2019/OÚPaŽP-9/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Il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zo dňa 16.07.2019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Po preštudovaní predmetnej dokumentácie môžeme konštatovať, že predmetný návrh Územného plánu obce Michal na Ostrove nie je v rozpore s platným Územným plánom regiónu Trnavského samosprávneho kraja. Nové rozvojové plochy sú umiestnené v priamej nadväznosti na zastavané územie, neprichádza teda k fragmentácii pôdy. Pre dosiahnutie kompaktnosti urbanistickej štruktúry požadujeme časť najväčšej rozvojovej plochy s označením 6/r (12,7563 ha) preradiť do výhľadovej etapy.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 xml:space="preserve">Na základe dorokovania zo dňa 11.02.2020, na ktorom bol obcou doložený súhlas orgánu ochrany </w:t>
            </w:r>
            <w:proofErr w:type="spellStart"/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poľn</w:t>
            </w:r>
            <w:proofErr w:type="spellEnd"/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 xml:space="preserve">. pôdy k riešeným lokalitám, </w:t>
            </w:r>
            <w:r w:rsidRPr="00D03BD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TTSK súhlasí s ponechaním celej riešenej lokality č. 6/r v návrhovej etape</w:t>
            </w: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Okresný úrad Dunajská Streda, odbor krízového riadenia                                  č. OÚ-DS-OKR-2019/016434-002 zo dňa 02.07.2019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tabs>
                <w:tab w:val="left" w:pos="1680"/>
              </w:tabs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b/>
                <w:sz w:val="18"/>
                <w:szCs w:val="18"/>
              </w:rPr>
              <w:t>súhlasí.</w:t>
            </w:r>
            <w:r w:rsidRPr="00FA2FC8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  <w:lang w:eastAsia="en-US"/>
              </w:rPr>
              <w:t>Regionálna veterinárna a potravinová správa Dunajská Streda,                                    č. S19/140-2 zo dňa 09.07.2019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Bez pripomienok.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Okresný úrad Dunajská Streda, odbor cestnej dopravy a pozemných komunikácií,                                 </w:t>
            </w:r>
            <w:r w:rsidRPr="00FA2FC8">
              <w:rPr>
                <w:rFonts w:cstheme="minorHAnsi"/>
                <w:sz w:val="18"/>
                <w:szCs w:val="18"/>
              </w:rPr>
              <w:lastRenderedPageBreak/>
              <w:t>č. OÚ-DS-OCDPK-2019/016513 zo dňa 09.07.2019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lastRenderedPageBreak/>
              <w:t>Bez pripomienok.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Okresný úrad Dunajská Streda, odbor starostlivosti o životné prostredie, ochrana ovzdušia,                                 č. OÚ-DS-OSZP-2019/0016791-002 zo dňa 31.07.2019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- v zmysle právnych predpisov na úseku ochrany ovzdušia tunajší úrad dáva podľa §17 ods. l písm. a.) zákona o ovzduší č. 137/2010 Z. z. súhlas potrebný k povoleniu veľkých a stredných zdrojov znečisťovania.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- v prípadoch, keď funkčné využívanie územia sa dotýka zdrojov znečisťovania ovzdušia, zmeny jestvujúcich</w:t>
            </w:r>
            <w:r w:rsidRPr="00FA2FC8">
              <w:rPr>
                <w:rStyle w:val="Zkladntext14"/>
                <w:rFonts w:asciiTheme="minorHAnsi" w:eastAsiaTheme="minorEastAsia" w:hAnsiTheme="minorHAnsi" w:cstheme="minorHAnsi"/>
                <w:sz w:val="18"/>
                <w:szCs w:val="18"/>
              </w:rPr>
              <w:t xml:space="preserve"> zdrojov,</w:t>
            </w:r>
            <w:r w:rsidRPr="00FA2FC8">
              <w:rPr>
                <w:rFonts w:cstheme="minorHAnsi"/>
                <w:sz w:val="18"/>
                <w:szCs w:val="18"/>
              </w:rPr>
              <w:t xml:space="preserve"> ako aj vznik ďalšieho zdroja vyžaduje súhlas príslušného orgánu ochrany ovzdušia v stavebnom konaní.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- z hľadiska záujmov kvality ovzdušia v predmetnej lokalite počas výstavby obmedzovať prašnosť ciest a staveniska.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Berie sa na vedomie.</w:t>
            </w: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Okresný úrad Dunajská Streda, odbor starostlivosti o životné prostredie, štátna vodná správa,                                 </w:t>
            </w:r>
          </w:p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č. OÚ-DS-OSZP-2019/0017027-002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Sza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zo dňa 31.07.2019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Obec Michal na Ostrove sa nachádza v chránenej vodohospodárskej oblasti. V chránenej vodohospodárskej oblasti všetky činnosti musia byť v súlade s §3 ods. 1 zákona č. 305/2018 Z. z. o chránených oblastiach prirodzenej akumulácie vôd a o zmene a doplnení niektorých zákonov.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Podotýkame, že podľa §31 zákona č. 364/2004 Z. z. o vodách a o zmene zákona SNR č. 372/1990 Zb. o priestupkoch v znení neskorších predpisov (vodný zákon) v znení neskorších predpisov chránenú vodohospodársku oblasť upravuje zákon č. 305/2018 Z. z. o chránených oblastiach prirodzenej akumulácie vôd a o zmene a doplnení niektorých zákonov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Podľa § 28 ods.3 vodného zákona toto vyjadrenie nie je rozhodnutím v správnom konaní a nenahrádza povolenie ani súhlas orgánu štátnej vodnej správy vydané podľa tohto zákona.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Akceptuje sa pre ďalší postup (činnosti zakázané v CHVO Žitný Ostrov sú v návrhu zaradené medzi neprípustné funkcie).</w:t>
            </w: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Berie sa na vedomie.</w:t>
            </w: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571435" w:rsidRPr="00D03BD1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Okresný úrad Trnava, odbor opravných prostriedkov,            č. OÚ-TT-OOP6-2019/025396 zo dňa 03.07.2019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Bez pripomienok.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MŽP SR, odbor štátnej geologickej správy,                            č. 3834/2019-5.3, 35778/2019 zo dňa 08.07.2019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1. V katastrálnom území obce Michal na Ostrove (ďalej len „predmetné územie“) sú evidované skládky odpadov tak, ako sú zobrazené na priloženej mape. Ministerstvo odporúča uvedené skládky odpadov dostatočne zohľadniť v územnoplánovacej dokumentácii.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2. Predmetné územie spadá do nízkeho až stredného radónového rizika tak, ako je to zobrazené na priloženej mape. Stredné radónové riziko môže negatívne ovplyvniť možnosti ďalšieho využitia územia.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3. Informácie o geotermálnej energii v predmetnom území sú k dispozícii na webovej stránke Štátneho geologického ústavu Dionýza Štúra - aplikácia Atlas geotermálnej energie </w:t>
            </w:r>
            <w:hyperlink r:id="rId7" w:history="1">
              <w:r w:rsidRPr="00966288">
                <w:rPr>
                  <w:rStyle w:val="Hypertextovprepojenie"/>
                  <w:rFonts w:cstheme="minorHAnsi"/>
                  <w:sz w:val="18"/>
                  <w:szCs w:val="18"/>
                </w:rPr>
                <w:t>http://apl.geology.Sk/mapportal/#/aplikacia/14</w:t>
              </w:r>
            </w:hyperlink>
            <w:r w:rsidRPr="00966288">
              <w:rPr>
                <w:rFonts w:cstheme="minorHAnsi"/>
                <w:sz w:val="18"/>
                <w:szCs w:val="18"/>
              </w:rPr>
              <w:t>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Podľa § 20 ods. 3 geologického zákona ministerstvo </w:t>
            </w:r>
            <w:r w:rsidRPr="00FA2FC8">
              <w:rPr>
                <w:rFonts w:cstheme="minorHAnsi"/>
                <w:b/>
                <w:sz w:val="18"/>
                <w:szCs w:val="18"/>
              </w:rPr>
              <w:t>vymedzuje ako</w:t>
            </w:r>
            <w:r w:rsidRPr="00FA2FC8">
              <w:rPr>
                <w:rStyle w:val="ZkladntextTun"/>
                <w:rFonts w:asciiTheme="minorHAnsi" w:eastAsiaTheme="minorEastAsia" w:hAnsiTheme="minorHAnsi" w:cstheme="minorHAnsi"/>
                <w:sz w:val="18"/>
                <w:szCs w:val="18"/>
              </w:rPr>
              <w:t xml:space="preserve"> riziko stavebného využitia územia výskyt stredného radónového rizika.</w:t>
            </w:r>
            <w:r w:rsidRPr="00FA2FC8">
              <w:rPr>
                <w:rFonts w:cstheme="minorHAnsi"/>
                <w:sz w:val="18"/>
                <w:szCs w:val="18"/>
              </w:rPr>
              <w:t xml:space="preserve"> Vhodnosť a podmienky stavebného využitia územia s výskytom stredného radónového rizika je potrebné posúdiť podľa zákona č. 355/2007 Z. z. o ochrane, podpore a rozvoji verejného zdravia a o zmene a doplnení niektorých </w:t>
            </w:r>
            <w:r w:rsidRPr="00FA2FC8">
              <w:rPr>
                <w:rFonts w:cstheme="minorHAnsi"/>
                <w:sz w:val="18"/>
                <w:szCs w:val="18"/>
              </w:rPr>
              <w:lastRenderedPageBreak/>
              <w:t>zákonov v znení neskorších predpisov a vyhlášky č. 98/2018 Z. z., ktorou sa ustanovujú podrobnosti o obmedzovaní ožiarenia pracovníkov a obyvateľov z prírodných zdrojov ionizujúceho žiarenia.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Akceptované v návrhu (vo výkresoch č. 3.1, 3.2)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sz w:val="18"/>
                <w:szCs w:val="18"/>
              </w:rPr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Slovenská prenosová elektrizačná sústava, a. s.                                  č. PS/2019/009452 zo dňa 11.07.2019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Bez pripomienok.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Úrad pre reguláciu elektronických komunikácií a poštových služieb,    č.187/OŠDNR/2019-471                 zo dňa 08. 07. 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Podľa § 140a ods. 1 písm. a) zákona č. 50/1976 Zb. o územnom plánovaní a stavebnom poriadku (stavebný zákon) v znení neskorších predpisov (ďalej len „stavebný zákon“) „Dotknutým orgánom podľa tohto zákona je orgán verejnej správy, ktorý je správnym orgánom chrániacim záujmy uvedené v §</w:t>
            </w:r>
            <w:r w:rsidRPr="00FA2FC8">
              <w:rPr>
                <w:rStyle w:val="Zkladntext6"/>
                <w:rFonts w:asciiTheme="minorHAnsi" w:eastAsiaTheme="minorEastAsia" w:hAnsiTheme="minorHAnsi" w:cstheme="minorHAnsi"/>
                <w:u w:val="none"/>
              </w:rPr>
              <w:t xml:space="preserve"> 126 ods. 1</w:t>
            </w:r>
            <w:r w:rsidRPr="00FA2FC8">
              <w:rPr>
                <w:rFonts w:cstheme="minorHAnsi"/>
                <w:sz w:val="18"/>
                <w:szCs w:val="18"/>
              </w:rPr>
              <w:t>. ak konanie podľa osobitného predpisu upravujúceho jeho pôsobnosť je súčasťou konania podľa tohto zákona, má naň nadväzovať alebo s ním súvisí.“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V zmysle citovaného zákonného ustanovenia je úrad dotknutým orgánom podľa stavebného zákona, iba ak je začaté správne konanie podľa zákona č. 351/2011 Z. z. o elektronických komunikáciách v znení neskorších predpisov, ktoré je súčasťou, nadväzuje alebo súvisí s konaním podľa stavebného zákona. Úrad momentálne nevedie správne konanie, ktoré by súviselo so spracovaním Územného plánu obce Michal na Ostrove a preto nie je v tomto konaní dotknutým orgánom.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A2FC8">
              <w:rPr>
                <w:rFonts w:cstheme="minorHAnsi"/>
                <w:sz w:val="18"/>
                <w:szCs w:val="18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š. p.                          č. 3855-2/120/2019 zo dňa 18.07.2019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Po preverení územnoplánovacej dokumentácie na internetovej stránke a dostupných mapových podkladov Vám oznamujeme, že lokality č. 1/r, 3/r</w:t>
            </w:r>
            <w:r w:rsidRPr="00FA2FC8">
              <w:rPr>
                <w:rFonts w:cstheme="minorHAnsi"/>
                <w:i/>
                <w:iCs/>
                <w:w w:val="86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(časť), </w:t>
            </w:r>
            <w:r w:rsidRPr="00FA2FC8">
              <w:rPr>
                <w:rFonts w:cstheme="minorHAnsi"/>
                <w:iCs/>
                <w:w w:val="86"/>
                <w:sz w:val="18"/>
                <w:szCs w:val="18"/>
                <w:shd w:val="clear" w:color="auto" w:fill="FFFFFF"/>
                <w:lang w:bidi="he-IL"/>
              </w:rPr>
              <w:t xml:space="preserve">4/r,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5/r, </w:t>
            </w:r>
            <w:r w:rsidRPr="00FA2FC8">
              <w:rPr>
                <w:rFonts w:cstheme="minorHAnsi"/>
                <w:iCs/>
                <w:w w:val="80"/>
                <w:sz w:val="18"/>
                <w:szCs w:val="18"/>
                <w:shd w:val="clear" w:color="auto" w:fill="FFFFFF"/>
                <w:lang w:bidi="he-IL"/>
              </w:rPr>
              <w:t>6/r</w:t>
            </w:r>
            <w:r w:rsidRPr="00FA2FC8">
              <w:rPr>
                <w:rFonts w:cstheme="minorHAnsi"/>
                <w:i/>
                <w:iCs/>
                <w:w w:val="80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sa nachádzajú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v záujmovom území vodnej stavby „ZP Michal na Ostrove“ (</w:t>
            </w:r>
            <w:proofErr w:type="spellStart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evid</w:t>
            </w:r>
            <w:proofErr w:type="spellEnd"/>
            <w:r w:rsidRPr="00FA2FC8">
              <w:rPr>
                <w:rFonts w:cstheme="minorHAnsi"/>
                <w:color w:val="1E1E1E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č. 5202 124) v správe </w:t>
            </w:r>
            <w:proofErr w:type="spellStart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, </w:t>
            </w:r>
            <w:proofErr w:type="spellStart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š.p</w:t>
            </w:r>
            <w:proofErr w:type="spellEnd"/>
            <w:r w:rsidRPr="00FA2FC8">
              <w:rPr>
                <w:rFonts w:cstheme="minorHAnsi"/>
                <w:color w:val="1E1E1E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Stavba závlahy bola daná do užívania v r. 1974 s celkovou výmerou 570 ha.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Na lokalitách </w:t>
            </w:r>
            <w:r w:rsidRPr="00FA2FC8">
              <w:rPr>
                <w:rFonts w:cstheme="minorHAnsi"/>
                <w:iCs/>
                <w:w w:val="87"/>
                <w:sz w:val="18"/>
                <w:szCs w:val="18"/>
                <w:shd w:val="clear" w:color="auto" w:fill="FFFFFF"/>
                <w:lang w:bidi="he-IL"/>
              </w:rPr>
              <w:t>3</w:t>
            </w:r>
            <w:r w:rsidRPr="00FA2FC8">
              <w:rPr>
                <w:rFonts w:cstheme="minorHAnsi"/>
                <w:iCs/>
                <w:color w:val="1E1E1E"/>
                <w:w w:val="87"/>
                <w:sz w:val="18"/>
                <w:szCs w:val="18"/>
                <w:shd w:val="clear" w:color="auto" w:fill="FFFFFF"/>
                <w:lang w:bidi="he-IL"/>
              </w:rPr>
              <w:t>/</w:t>
            </w:r>
            <w:r w:rsidRPr="00FA2FC8">
              <w:rPr>
                <w:rFonts w:cstheme="minorHAnsi"/>
                <w:iCs/>
                <w:w w:val="87"/>
                <w:sz w:val="18"/>
                <w:szCs w:val="18"/>
                <w:shd w:val="clear" w:color="auto" w:fill="FFFFFF"/>
                <w:lang w:bidi="he-IL"/>
              </w:rPr>
              <w:t>r</w:t>
            </w:r>
            <w:r w:rsidRPr="00FA2FC8">
              <w:rPr>
                <w:rFonts w:cstheme="minorHAnsi"/>
                <w:i/>
                <w:iCs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a </w:t>
            </w:r>
            <w:r w:rsidRPr="00FA2FC8">
              <w:rPr>
                <w:rFonts w:cstheme="minorHAnsi"/>
                <w:iCs/>
                <w:w w:val="86"/>
                <w:sz w:val="18"/>
                <w:szCs w:val="18"/>
                <w:shd w:val="clear" w:color="auto" w:fill="FFFFFF"/>
                <w:lang w:bidi="he-IL"/>
              </w:rPr>
              <w:t>4/r</w:t>
            </w:r>
            <w:r w:rsidRPr="00FA2FC8">
              <w:rPr>
                <w:rFonts w:cstheme="minorHAnsi"/>
                <w:i/>
                <w:iCs/>
                <w:w w:val="86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sa podzemný rozvod závlahovej vody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nenachádza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Na lokalite </w:t>
            </w:r>
            <w:r w:rsidRPr="00FA2FC8">
              <w:rPr>
                <w:rFonts w:cstheme="minorHAnsi"/>
                <w:w w:val="120"/>
                <w:sz w:val="18"/>
                <w:szCs w:val="18"/>
                <w:u w:val="single"/>
                <w:shd w:val="clear" w:color="auto" w:fill="FFFFFF"/>
                <w:lang w:bidi="he-IL"/>
              </w:rPr>
              <w:t>1/r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sa nachádza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závlahová vetva „B“ DN 250 uvedenej vodnej stavby.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Navrhované IS </w:t>
            </w:r>
            <w:r w:rsidRPr="00FA2FC8">
              <w:rPr>
                <w:rFonts w:cstheme="minorHAnsi"/>
                <w:color w:val="1E1E1E"/>
                <w:sz w:val="18"/>
                <w:szCs w:val="18"/>
                <w:shd w:val="clear" w:color="auto" w:fill="FFFFFF"/>
                <w:lang w:bidi="he-IL"/>
              </w:rPr>
              <w:t xml:space="preserve">-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vodovod, kanalizácia, STL plynovod, telekomunikácie, komunikácie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budú križovať 2x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závlahovú vetvu „B“ DN 250.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Na lokalite </w:t>
            </w:r>
            <w:r w:rsidRPr="00FA2FC8">
              <w:rPr>
                <w:rFonts w:cstheme="minorHAnsi"/>
                <w:b/>
                <w:iCs/>
                <w:w w:val="88"/>
                <w:sz w:val="18"/>
                <w:szCs w:val="18"/>
                <w:u w:val="single"/>
                <w:shd w:val="clear" w:color="auto" w:fill="FFFFFF"/>
                <w:lang w:bidi="he-IL"/>
              </w:rPr>
              <w:t>2/r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sa nachádza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závlahová vetva „A“ DN 350 uvedenej vodnej stavby mimo záujmo</w:t>
            </w:r>
            <w:r w:rsidRPr="00FA2FC8">
              <w:rPr>
                <w:rFonts w:cstheme="minorHAnsi"/>
                <w:color w:val="1E1E1E"/>
                <w:sz w:val="18"/>
                <w:szCs w:val="18"/>
                <w:shd w:val="clear" w:color="auto" w:fill="FFFFFF"/>
                <w:lang w:bidi="he-IL"/>
              </w:rPr>
              <w:t>v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ého územia zá</w:t>
            </w:r>
            <w:r w:rsidRPr="00FA2FC8">
              <w:rPr>
                <w:rFonts w:cstheme="minorHAnsi"/>
                <w:color w:val="1E1E1E"/>
                <w:sz w:val="18"/>
                <w:szCs w:val="18"/>
                <w:shd w:val="clear" w:color="auto" w:fill="FFFFFF"/>
                <w:lang w:bidi="he-IL"/>
              </w:rPr>
              <w:t>v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lahy.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Na lokalite </w:t>
            </w:r>
            <w:r w:rsidRPr="00FA2FC8">
              <w:rPr>
                <w:rFonts w:cstheme="minorHAnsi"/>
                <w:b/>
                <w:sz w:val="18"/>
                <w:szCs w:val="18"/>
                <w:u w:val="single"/>
                <w:shd w:val="clear" w:color="auto" w:fill="FFFFFF"/>
                <w:lang w:bidi="he-IL"/>
              </w:rPr>
              <w:t>5/r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 xml:space="preserve"> sa nachádza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závlahová vetva „D“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DN 200 uvedenej vodnej stavby. Navrhované IS - vodovod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,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kanalizácia, SIL plynovod, telekomunikácie, komunikácie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budú križovať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závlahovú 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>v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etvu „D“ </w:t>
            </w:r>
            <w:r w:rsidRPr="00FA2FC8">
              <w:rPr>
                <w:rFonts w:cstheme="minorHAnsi"/>
                <w:i/>
                <w:iCs/>
                <w:color w:val="0F0F0F"/>
                <w:w w:val="74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DN 200.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Na lokalite </w:t>
            </w:r>
            <w:r w:rsidRPr="00FA2FC8">
              <w:rPr>
                <w:rFonts w:cstheme="minorHAnsi"/>
                <w:b/>
                <w:iCs/>
                <w:w w:val="89"/>
                <w:sz w:val="18"/>
                <w:szCs w:val="18"/>
                <w:u w:val="single"/>
                <w:shd w:val="clear" w:color="auto" w:fill="FFFFFF"/>
                <w:lang w:bidi="he-IL"/>
              </w:rPr>
              <w:t>6/r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sa nachádza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závlahová vetva „D“ DN 200 uvedenej vodnej stavby. Navrhované IS - 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>v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odovod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,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kanalizácia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,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STL plynovod, telekomunikácie, komunikácie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budú križovať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závlahovú vetvu „D“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DN 200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w w:val="87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Navrhovaná </w:t>
            </w:r>
            <w:r w:rsidRPr="00FA2FC8">
              <w:rPr>
                <w:rFonts w:cstheme="minorHAnsi"/>
                <w:b/>
                <w:sz w:val="18"/>
                <w:szCs w:val="18"/>
                <w:u w:val="single"/>
                <w:shd w:val="clear" w:color="auto" w:fill="FFFFFF"/>
                <w:lang w:bidi="he-IL"/>
              </w:rPr>
              <w:t>cyklotrasa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 xml:space="preserve"> bude križovať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závlahovú vetvu „A“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DN 350 a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 xml:space="preserve"> pôjde v súbehu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so závlahovou vetvou „I“</w:t>
            </w:r>
            <w:r w:rsidRPr="00FA2FC8">
              <w:rPr>
                <w:rFonts w:cstheme="minorHAnsi"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vodnej stavby „</w:t>
            </w:r>
            <w:r w:rsidRPr="00FA2FC8">
              <w:rPr>
                <w:rFonts w:cstheme="minorHAnsi"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ZP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Michal na Ostrove“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(</w:t>
            </w:r>
            <w:proofErr w:type="spellStart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evid</w:t>
            </w:r>
            <w:proofErr w:type="spellEnd"/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  <w:r w:rsidRPr="00FA2FC8">
              <w:rPr>
                <w:rFonts w:cstheme="minorHAnsi"/>
                <w:w w:val="83"/>
                <w:sz w:val="18"/>
                <w:szCs w:val="18"/>
                <w:shd w:val="clear" w:color="auto" w:fill="FFFFFF"/>
                <w:lang w:bidi="he-IL"/>
              </w:rPr>
              <w:t xml:space="preserve">č. </w:t>
            </w:r>
            <w:r w:rsidRPr="00FA2FC8">
              <w:rPr>
                <w:rFonts w:cstheme="minorHAnsi"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5202 124).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b/>
                <w:sz w:val="18"/>
                <w:szCs w:val="18"/>
                <w:u w:val="single"/>
                <w:shd w:val="clear" w:color="auto" w:fill="FFFFFF"/>
                <w:lang w:bidi="he-IL"/>
              </w:rPr>
              <w:t>Modernizácia železničnej trate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 xml:space="preserve"> pôjde v súbehu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so závlahovými vetvami „G“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DN 300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>, „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G1“ DN 150 a „G2“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a 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>bude križovať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závlahové vetvy „B“ DN 200, „G“ DN 300 vodnej stavby „ZP Michal na Ostrove“ (</w:t>
            </w:r>
            <w:proofErr w:type="spellStart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evid</w:t>
            </w:r>
            <w:proofErr w:type="spellEnd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. č.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lastRenderedPageBreak/>
              <w:t xml:space="preserve">5202 124).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b/>
                <w:sz w:val="18"/>
                <w:szCs w:val="18"/>
                <w:u w:val="single"/>
                <w:shd w:val="clear" w:color="auto" w:fill="FFFFFF"/>
                <w:lang w:bidi="he-IL"/>
              </w:rPr>
              <w:t>Obecný vodovod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 xml:space="preserve"> bude križovať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závlahové vetvy „A“ DN 350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>, „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C“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DN 200 vodnej stavby „ZP Michal na Ostrove“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(</w:t>
            </w:r>
            <w:proofErr w:type="spellStart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evid</w:t>
            </w:r>
            <w:proofErr w:type="spellEnd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. č. 5202 124).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</w:pPr>
            <w:r w:rsidRPr="00FA2FC8">
              <w:rPr>
                <w:rFonts w:cstheme="minorHAnsi"/>
                <w:b/>
                <w:sz w:val="18"/>
                <w:szCs w:val="18"/>
                <w:u w:val="single"/>
                <w:shd w:val="clear" w:color="auto" w:fill="FFFFFF"/>
                <w:lang w:bidi="he-IL"/>
              </w:rPr>
              <w:t>Kanalizácia - výtlak</w:t>
            </w:r>
            <w:r w:rsidRPr="00FA2FC8">
              <w:rPr>
                <w:rFonts w:cstheme="minorHAnsi"/>
                <w:b/>
                <w:sz w:val="18"/>
                <w:szCs w:val="18"/>
                <w:shd w:val="clear" w:color="auto" w:fill="FFFFFF"/>
                <w:lang w:bidi="he-IL"/>
              </w:rPr>
              <w:t xml:space="preserve"> bude križovať 2x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 xml:space="preserve"> závlahové vetvy „A“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DN 350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>, „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C“</w:t>
            </w:r>
            <w:r w:rsidRPr="00FA2FC8">
              <w:rPr>
                <w:rFonts w:cstheme="minorHAnsi"/>
                <w:color w:val="0F0F0F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DN 200 vodnej stavby „ZP Michal na Ostrove“ (</w:t>
            </w:r>
            <w:proofErr w:type="spellStart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evid</w:t>
            </w:r>
            <w:proofErr w:type="spellEnd"/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bidi="he-IL"/>
              </w:rPr>
              <w:t>. č. 5202 124).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V prílohe Vám zasielame situáciu v M 1:11000 s </w:t>
            </w:r>
            <w:r w:rsidRPr="00FA2FC8">
              <w:rPr>
                <w:rStyle w:val="Zkladntext1"/>
                <w:rFonts w:asciiTheme="minorHAnsi" w:eastAsiaTheme="minorEastAsia" w:hAnsiTheme="minorHAnsi" w:cstheme="minorHAnsi"/>
                <w:sz w:val="18"/>
                <w:szCs w:val="18"/>
              </w:rPr>
              <w:t>orientačným</w:t>
            </w:r>
            <w:r w:rsidRPr="00FA2FC8">
              <w:rPr>
                <w:rFonts w:cstheme="minorHAnsi"/>
                <w:sz w:val="18"/>
                <w:szCs w:val="18"/>
              </w:rPr>
              <w:t xml:space="preserve"> vyznačením časti záujmového územia závlahy, podzemných závlahových potrubí, riešených lokalít a navrhovaných IS, cyklotrasy, modernizácie železničnej trate. Podrobnú situáciu rúrovej siete závlahy Vám k nahliadnutiu poskytne a jej vytýčenie v teréne na základe objednávky zabezpečí zástupca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, š. p., dislokované pracovisko Bratislava – kontaktná osoba Ing.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Bernát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, č.t. 0903 997 967.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Závlahovú stavbu – záujmové územie závlahy, podzemné závlahové potrubia žiadame pri vypracovaní projektovej dokumentácie ÚPN a realizácii stavieb rešpektovať.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S umiestnením stavieb trvalého a dočasného charakteru na závlahovom potrubí a v jeho ochrannom pásme </w:t>
            </w:r>
            <w:r w:rsidRPr="00FA2FC8">
              <w:rPr>
                <w:rFonts w:cstheme="minorHAnsi"/>
                <w:b/>
                <w:sz w:val="18"/>
                <w:szCs w:val="18"/>
              </w:rPr>
              <w:t>nesúhlasíme</w:t>
            </w:r>
            <w:r w:rsidRPr="00FA2FC8">
              <w:rPr>
                <w:rFonts w:cstheme="minorHAnsi"/>
                <w:sz w:val="18"/>
                <w:szCs w:val="18"/>
              </w:rPr>
              <w:t>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V prípade, že v rozhodovacom procese prevýši záujem vlastníkov parciel o zhodnotenie ich vlastníctva a správny orgán vydá súhlas so zmenou funkčného využitia územia na stavebné účely podľa § 13 zákona č.220/2004 Z. z. a následne rozhodnutie o odňatí parciel podľa § 17 uvedeného zákona, žiadame správny orgán, aby v rozhodnutí zaviazal stavebníka (vlastníka pozemkov) pred začatím stavebného konania na príslušnú stavbu prekonzultovať návrh projektu stavby so š. p.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– Odborom správy a prevádzky HMZ, ktorý na základe predloženej dokumentácie a odborného posúdenia stavebníkom určí jednu z podmienok stanovených v bodoch a/, b/, c/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a/ v prípade, že sa preukáže odborným posúdením možnosť zrušenia časti potrubia bez náhrady novým potrubím (toto preukazuje žiadateľ a následne schvaľuje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 š. p.), zaviazať vlastníka stavebných pozemkov pred začatím stavebného konania majetkovoprávne vysporiadať so správcom vodnej stavby príslušnú časť rúrovej siete (podzemného závlahového potrubia). Postupovať sa bude podľa § 45a ods. 1 a 3 zákona č. 92/1991 Zb. o podmienkach prevodu majetku štátu na iné osoby v znení neskorších predpisov v súlade so Smernicou Ministerstva pôdohospodárstva a rozvoja vidieka Slovenskej republiky k činnosti rezortnej majetkovej komisie a jej postupe pri nakladaní s majetkom štátu. Podmienkou je, že uzatvorenie a odpredaj časti rúrovej siete nesmie mať za následok znefunkčnenie zostávajúcej časti rúrovej siete,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Style w:val="Zkladntext11bodovTunKurzvaRiadkovanie0pt"/>
                <w:rFonts w:asciiTheme="minorHAnsi" w:eastAsiaTheme="minorEastAsia" w:hAnsiTheme="minorHAnsi" w:cstheme="minorHAnsi"/>
                <w:sz w:val="18"/>
                <w:szCs w:val="18"/>
              </w:rPr>
              <w:t xml:space="preserve">b/ </w:t>
            </w:r>
            <w:r w:rsidRPr="00FA2FC8">
              <w:rPr>
                <w:rFonts w:cstheme="minorHAnsi"/>
                <w:sz w:val="18"/>
                <w:szCs w:val="18"/>
              </w:rPr>
              <w:t xml:space="preserve">v prípade, že sa preukáže odborným posúdením nutnosť preložky časti podzemnej rúrovej siete tak, aby vodná stavba zostala naďalej využiteľná, zaviazať vlastníka stavebných pozemkov pred začatím stavebných prác zrealizovať preložku potrubia podľa </w:t>
            </w:r>
            <w:r w:rsidRPr="00FA2FC8">
              <w:rPr>
                <w:rFonts w:cstheme="minorHAnsi"/>
                <w:sz w:val="18"/>
                <w:szCs w:val="18"/>
              </w:rPr>
              <w:lastRenderedPageBreak/>
              <w:t xml:space="preserve">schválenej PD, ktorú predkladá stavebník. Náklady na vykonanie preložky budú hradené v plnej výške stavebníkom. Odovzdanie a prevzatie realizovanej preložky potrubia bude vykonané za účasti zástupcu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š.p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 Vybudovaná preložka bude správcovi vodnej stavby odovzdaná bezodplatne po jej kolaudácii,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c/ ak nebude možné zrušenie, resp. preložka časti rúrovej siete, zaviazať vlastníka stavebných pozemkov o rešpektovanie jestvujúceho závlahového potrubia vodnej stavby a dodržanie ochranného pásma od osi závlahového potrubia, ktoré bude stanovené správcom vodnej stavby. V ochrannom pásme neumiestňovať stavby trvalého charakteru, ani vysádzať stromy a kríky. Zároveň požadujeme zaviazať vlastníka pozemkov k právu prístupu k vodnej stavbe za účelom vykonávania prevádzkových činností a nevyhnutných opráv (Zákon o vodách č. 364/2004). Všetky inžinierske siete realizovať v zmysle ustanovení STN 73 6961 „Križovanie a súbehy melioračných zariadení s komunikáciami a vedeniami“. V prípade poškodenia majetku štátu, ku ktorému má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š.p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 právo hospodárenia, jeho uvedenie do pôvodného stavu na náklady žiadateľa – stavebníka. Majiteľ pozemku si nebude uplatňovať u správcu závlahy náhradu za škody na majetku, spôsobené prípadnou poruchou na závlahovom potrubí a pri jej odstraňovaní.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d/ Predložiť projektovú dokumentáciu jednotlivých stavieb v navrhovanom areáli na odsúhlasenie na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Hydromeliorácie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 š. p..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sz w:val="18"/>
                <w:szCs w:val="18"/>
              </w:rPr>
              <w:lastRenderedPageBreak/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Akceptuje sa pre ďalší postup (v súlade s vydaným súhlasom orgánu ochrany PP).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SVP, š. p. Odštepný závod Bratislava,                                  </w:t>
            </w:r>
          </w:p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č. CS SVP OZ BA 1400/2019/11 zo dňa 08.07.2019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1. Požadujeme zachovať obojstranný pobrežný pozemok 5,0 m od brehovej čiary drobných vodných tokov. V tomto území nie je možné umiestňovať vedenia a zariadenia technickej infraštruktúry, stavby trvalého charakteru vrátane pevného oplotenia a súvislú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vzrastlú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zeleň. Pobrežný pozemok sa stanovuje z dôvodu zabezpečenia prístupu mechanizácie správcu k údržbe koryta toku a z dôvodu povodňovej prevencie.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2. Prípadné križovania a súbehy inžinierskych sietí a komunikácií s vodnými tokmi požadujeme navrhnúť v súlade s STN 73 6822 „Križovania a súbehy komunikácií a vedení s vodnými tokmi“.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3. Pri návrhu koncepcie nakladania s dažďovými vodami z plánovaných rozvojových lokalít požadujeme v maximálnej miere zadržať vodu v území a využiť disponibilnú infiltračnú schopnosť miestneho horninového prostredia (vodné plochy, retenčné priestory resp. infiltračné nádrže). Pri výpočtoch objemu z návrhovej zrážky pre budovanie retenčných prvkov v území požadujeme použiť minimálne 5-ročnú návrhovú zrážku (q= 180,0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l.s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̄</w:t>
            </w:r>
            <w:r w:rsidRPr="00FA2FC8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Pr="00FA2FC8">
              <w:rPr>
                <w:rFonts w:cstheme="minorHAnsi"/>
                <w:sz w:val="18"/>
                <w:szCs w:val="18"/>
              </w:rPr>
              <w:t>.ha ̄</w:t>
            </w:r>
            <w:r w:rsidRPr="00FA2FC8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Pr="00FA2FC8">
              <w:rPr>
                <w:rFonts w:cstheme="minorHAnsi"/>
                <w:sz w:val="18"/>
                <w:szCs w:val="18"/>
              </w:rPr>
              <w:t>) a vyšší súčiniteľ odtoku zo striech a spevnených plôch (blízky 1), aby nebol podhodnotený potrebný záchytný objem pre prívalovú zrážku. Povolený priebežný odtok z 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retencie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do recipientov požadujeme zachovať na úrovni 5% z 2- ročnej zrážky trvajúcej 15 minút (142,0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l.s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 ̄</w:t>
            </w:r>
            <w:r w:rsidRPr="00FA2FC8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Pr="00FA2FC8">
              <w:rPr>
                <w:rFonts w:cstheme="minorHAnsi"/>
                <w:sz w:val="18"/>
                <w:szCs w:val="18"/>
              </w:rPr>
              <w:t>.ha ̄</w:t>
            </w:r>
            <w:r w:rsidRPr="00FA2FC8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Pr="00FA2FC8">
              <w:rPr>
                <w:rFonts w:cstheme="minorHAnsi"/>
                <w:sz w:val="18"/>
                <w:szCs w:val="18"/>
              </w:rPr>
              <w:t>).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lastRenderedPageBreak/>
              <w:t>4. Budúcou realizáciou rozvojovej aktivity rozvoja obce Michal na Ostrove nesmie dôjsť k zhoršeniu (znečisteniu) kvality povrchových vôd a podzemných vôd v zmysle zákona č. 364/2004 Z. z. o vodách.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5. Odvedenie splaškových vôd z rozvojového územia požaduje správca toku realizovať napojením na verejnú kanalizačnú sieť obce v súlade s bodom č. 2 §36 zákona č. 364/2004 Z. z. o vodách v poslednom znení. Uvedená požiadavka vyplýva aj z dôvodu, že k. ú. obce Michal na Ostrove sa nachádza v lokalite Chránenej vodohospodárskej oblasti Žitný Ostrov a v zmysle s bodu č. 2 §3 zákona č. 305/2018 Z. z. o chránených oblastiach prirodzenej akumulácie vôd v poslednom znení je podmieňujúca pre ďalší rozvoj.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7. Toto vyjadrenie správcu toku nenahrádza vyjadrenie, súhlas ani rozhodnutie orgánov štátnej správy.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lastRenderedPageBreak/>
              <w:t>Akceptované v návrhu (v kapitole č. B.8) a 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Akceptuje sa v upravenom návrhu (v kapitole č. B.4.2).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lastRenderedPageBreak/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val="cs-CZ" w:eastAsia="cs-CZ"/>
              </w:rPr>
              <w:t>Akceptované v návrhu a akceptuje sa pre ďalší postup.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Železnice SR č.21888/2019/O230-9 zo dňa 23. 07. 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Bez pripomienok.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 xml:space="preserve">Novobudované objekty predovšetkým občianskej vybavenosti a objekty na bývanie odporúčame situovať </w:t>
            </w:r>
            <w:r w:rsidRPr="00FA2FC8">
              <w:rPr>
                <w:rFonts w:cstheme="minorHAnsi"/>
                <w:color w:val="000000"/>
                <w:w w:val="76"/>
                <w:sz w:val="18"/>
                <w:szCs w:val="18"/>
                <w:shd w:val="clear" w:color="auto" w:fill="FFFFFF"/>
                <w:lang w:bidi="he-IL"/>
              </w:rPr>
              <w:t xml:space="preserve">z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ekologického hľadiska v</w:t>
            </w:r>
            <w:r w:rsidRPr="00FA2FC8">
              <w:rPr>
                <w:rFonts w:cstheme="minorHAnsi"/>
                <w:i/>
                <w:iCs/>
                <w:color w:val="000000"/>
                <w:w w:val="91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takej vzdialenosti od železničnej trate, aby boli</w:t>
            </w:r>
            <w:r w:rsidRPr="00FA2FC8">
              <w:rPr>
                <w:rFonts w:cstheme="minorHAnsi"/>
                <w:i/>
                <w:iCs/>
                <w:color w:val="000000"/>
                <w:w w:val="91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umiestnené za hranicou najvyššej prípustnej hodnoty hladiny hluku, Spôsobenej prevádzkou železničnej dopravy, platné</w:t>
            </w:r>
            <w:r w:rsidRPr="00FA2FC8">
              <w:rPr>
                <w:rFonts w:cstheme="minorHAnsi"/>
                <w:i/>
                <w:iCs/>
                <w:color w:val="000000"/>
                <w:w w:val="91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pre príslušné objekty, stavby</w:t>
            </w:r>
            <w:r w:rsidRPr="00FA2FC8">
              <w:rPr>
                <w:rFonts w:cstheme="minorHAnsi"/>
                <w:i/>
                <w:iCs/>
                <w:color w:val="000000"/>
                <w:w w:val="91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 xml:space="preserve">a územia, v zmysle príslušnej legislatívy. V prípade ich umiestnenia </w:t>
            </w:r>
            <w:r w:rsidRPr="00FA2FC8">
              <w:rPr>
                <w:rFonts w:cstheme="minorHAnsi"/>
                <w:i/>
                <w:iCs/>
                <w:color w:val="000000"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v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menšej vzdialenosti požadujeme zaviazať investorov na vykonanie opatrení na elimináciu nepriaznivých účinkov železničnej prevádzky z hradiska hluku, vibrácií...</w:t>
            </w:r>
            <w:r w:rsidRPr="00FA2FC8">
              <w:rPr>
                <w:rFonts w:cstheme="minorHAnsi"/>
                <w:i/>
                <w:iCs/>
                <w:color w:val="000000"/>
                <w:w w:val="77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 xml:space="preserve">v zmysle zákona </w:t>
            </w:r>
            <w:r w:rsidRPr="00FA2FC8">
              <w:rPr>
                <w:rFonts w:cstheme="minorHAnsi"/>
                <w:color w:val="000000"/>
                <w:w w:val="82"/>
                <w:sz w:val="18"/>
                <w:szCs w:val="18"/>
                <w:shd w:val="clear" w:color="auto" w:fill="FFFFFF"/>
                <w:lang w:bidi="he-IL"/>
              </w:rPr>
              <w:t xml:space="preserve">č.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 xml:space="preserve">355/2007 Z. z., vyhlášky MZ SR č. 549/2007 Z. z. a vyjadrenia RÚVZ. Voči prevádzkovateľovi železničnej trate nebude možné uplatňovať požiadavky na riešenie protihlukových príp. iných opatrení, pretože negatívne účinky </w:t>
            </w:r>
            <w:r w:rsidRPr="00FA2FC8">
              <w:rPr>
                <w:rFonts w:cstheme="minorHAnsi"/>
                <w:color w:val="000000"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sú v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čase realizácie nových stavieb</w:t>
            </w:r>
            <w:r w:rsidRPr="00FA2FC8">
              <w:rPr>
                <w:rFonts w:cstheme="minorHAnsi"/>
                <w:i/>
                <w:iCs/>
                <w:color w:val="000000"/>
                <w:w w:val="91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už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známe, a musia byť riešené už v</w:t>
            </w:r>
            <w:r w:rsidRPr="00FA2FC8">
              <w:rPr>
                <w:rFonts w:cstheme="minorHAnsi"/>
                <w:color w:val="000000"/>
                <w:w w:val="77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rámci ich stavebného</w:t>
            </w:r>
            <w:r w:rsidRPr="00FA2FC8">
              <w:rPr>
                <w:rFonts w:cstheme="minorHAnsi"/>
                <w:i/>
                <w:iCs/>
                <w:color w:val="000000"/>
                <w:w w:val="87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povolenia. Upozorňujeme, že ŽSR</w:t>
            </w:r>
            <w:r w:rsidRPr="00FA2FC8">
              <w:rPr>
                <w:rFonts w:cstheme="minorHAnsi"/>
                <w:color w:val="000000"/>
                <w:w w:val="73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nezodpovedajú za poruchy stavieb umiestnených v ochrannom pásme dráhy a stavebníci, užívatelia si musia byť vedomí negatívnych vplyvov a obmedzení spôsobených bežnou železničnou prevádzkou. Nesúhlasíme</w:t>
            </w:r>
            <w:r w:rsidRPr="00FA2FC8">
              <w:rPr>
                <w:rFonts w:cstheme="minorHAnsi"/>
                <w:i/>
                <w:iCs/>
                <w:color w:val="000000"/>
                <w:w w:val="91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s tým, aby si v budúcnosti uplatňovali u ŽSR</w:t>
            </w:r>
            <w:r w:rsidRPr="00FA2FC8">
              <w:rPr>
                <w:rFonts w:cstheme="minorHAnsi"/>
                <w:color w:val="000000"/>
                <w:w w:val="75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dodatočné úpravy z dôvodu jej nepriaznivých vplyvov (hluk, vibrácie, vplyv trakcie a p</w:t>
            </w:r>
            <w:r w:rsidRPr="00FA2FC8">
              <w:rPr>
                <w:rFonts w:cstheme="minorHAnsi"/>
                <w:color w:val="161616"/>
                <w:sz w:val="18"/>
                <w:szCs w:val="18"/>
                <w:shd w:val="clear" w:color="auto" w:fill="FFFFFF"/>
                <w:lang w:bidi="he-IL"/>
              </w:rPr>
              <w:t>.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)</w:t>
            </w:r>
            <w:r w:rsidRPr="00FA2FC8">
              <w:rPr>
                <w:rFonts w:cstheme="minorHAnsi"/>
                <w:color w:val="161616"/>
                <w:sz w:val="18"/>
                <w:szCs w:val="18"/>
                <w:shd w:val="clear" w:color="auto" w:fill="FFFFFF"/>
                <w:lang w:bidi="he-IL"/>
              </w:rPr>
              <w:t xml:space="preserve">.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Upozorňujeme, že stavby v ochrannom</w:t>
            </w:r>
            <w:r w:rsidRPr="00FA2FC8">
              <w:rPr>
                <w:rFonts w:cstheme="minorHAnsi"/>
                <w:i/>
                <w:iCs/>
                <w:color w:val="000000"/>
                <w:w w:val="91"/>
                <w:sz w:val="18"/>
                <w:szCs w:val="18"/>
                <w:shd w:val="clear" w:color="auto" w:fill="FFFFFF"/>
                <w:lang w:bidi="he-IL"/>
              </w:rPr>
              <w:t xml:space="preserve">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 xml:space="preserve">pásme dráhy podliehajú dodržiavaniu ustanovení zákona č. 513/2009 </w:t>
            </w:r>
            <w:r w:rsidRPr="00FA2FC8">
              <w:rPr>
                <w:rFonts w:cstheme="minorHAnsi"/>
                <w:color w:val="000000"/>
                <w:w w:val="68"/>
                <w:sz w:val="18"/>
                <w:szCs w:val="18"/>
                <w:shd w:val="clear" w:color="auto" w:fill="FFFFFF"/>
                <w:lang w:bidi="he-IL"/>
              </w:rPr>
              <w:t xml:space="preserve">Z.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 xml:space="preserve">z. o dráhach, v znení neskorších predpisov a zákona č. 50/1976 Zb. o územnom plánovaní a stavebnom poriadku, </w:t>
            </w:r>
            <w:r w:rsidRPr="00FA2FC8">
              <w:rPr>
                <w:rFonts w:cstheme="minorHAnsi"/>
                <w:i/>
                <w:iCs/>
                <w:color w:val="000000"/>
                <w:w w:val="86"/>
                <w:sz w:val="18"/>
                <w:szCs w:val="18"/>
                <w:shd w:val="clear" w:color="auto" w:fill="FFFFFF"/>
                <w:lang w:bidi="he-IL"/>
              </w:rPr>
              <w:t xml:space="preserve">v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 xml:space="preserve">znení neskorších predpisov a akákoľvek stavebná činnosť </w:t>
            </w:r>
            <w:r w:rsidRPr="00FA2FC8">
              <w:rPr>
                <w:rFonts w:cstheme="minorHAnsi"/>
                <w:i/>
                <w:iCs/>
                <w:color w:val="000000"/>
                <w:w w:val="86"/>
                <w:sz w:val="18"/>
                <w:szCs w:val="18"/>
                <w:shd w:val="clear" w:color="auto" w:fill="FFFFFF"/>
                <w:lang w:bidi="he-IL"/>
              </w:rPr>
              <w:t xml:space="preserve">v </w:t>
            </w:r>
            <w:r w:rsidRPr="00FA2FC8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bidi="he-IL"/>
              </w:rPr>
              <w:t>tomto pásme, musí byť vopred prekonzultovaná a odsúhlasená so ŽSR.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widowControl w:val="0"/>
              <w:suppressAutoHyphens/>
              <w:spacing w:after="0" w:line="240" w:lineRule="auto"/>
              <w:rPr>
                <w:rFonts w:cstheme="minorHAnsi"/>
                <w:sz w:val="18"/>
                <w:szCs w:val="18"/>
                <w:lang w:val="cs-CZ" w:eastAsia="cs-CZ"/>
              </w:rPr>
            </w:pPr>
            <w:r w:rsidRPr="00FA2FC8">
              <w:rPr>
                <w:rFonts w:cstheme="minorHAnsi"/>
                <w:sz w:val="18"/>
                <w:szCs w:val="18"/>
              </w:rPr>
              <w:t>Berie sa na vedomie.</w:t>
            </w: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SPP, a. s. Distribúcia,                                  č. DPSMK zo dňa 19. 07. 2019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  <w:u w:val="single"/>
              </w:rPr>
            </w:pPr>
            <w:r w:rsidRPr="00FA2FC8">
              <w:rPr>
                <w:rFonts w:cstheme="minorHAnsi"/>
                <w:sz w:val="18"/>
                <w:szCs w:val="18"/>
                <w:u w:val="single"/>
              </w:rPr>
              <w:t>Upozorňujeme: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- že, pri kolíziách líniových stavieb z plynárenskými zariadeniami (napr. cyklotrasy atď.), je</w:t>
            </w:r>
            <w:r w:rsidRPr="00FA2FC8">
              <w:rPr>
                <w:rStyle w:val="Zkladntext3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</w:rPr>
              <w:t>potrebné dodržať odsek 2.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1. Znázornenie umiestnenia plynárenských zariadení, vrátane ich príslušenstva (napr. zariadenia katódovej ochrany) v riešenom území, platné k dátumu vydania tohto vyjadrenia, ktoré</w:t>
            </w:r>
            <w:r w:rsidRPr="00FA2FC8">
              <w:rPr>
                <w:rStyle w:val="ZkladntextCorbel115bodovRiadkovanie0pt"/>
                <w:rFonts w:asciiTheme="minorHAnsi" w:hAnsiTheme="minorHAnsi" w:cstheme="minorHAnsi"/>
                <w:sz w:val="18"/>
                <w:szCs w:val="18"/>
              </w:rPr>
              <w:t xml:space="preserve"> sa </w:t>
            </w:r>
            <w:r w:rsidRPr="00FA2FC8">
              <w:rPr>
                <w:rFonts w:cstheme="minorHAnsi"/>
                <w:sz w:val="18"/>
                <w:szCs w:val="18"/>
              </w:rPr>
              <w:t>nachádzajú v katastrálnom území obce</w:t>
            </w:r>
            <w:r w:rsidRPr="00FA2FC8">
              <w:rPr>
                <w:rStyle w:val="Zkladntext9bodovTun"/>
                <w:rFonts w:asciiTheme="minorHAnsi" w:eastAsiaTheme="minorEastAsia" w:hAnsiTheme="minorHAnsi" w:cstheme="minorHAnsi"/>
              </w:rPr>
              <w:t xml:space="preserve"> Michal na Ostrove,</w:t>
            </w:r>
            <w:r w:rsidRPr="00FA2FC8">
              <w:rPr>
                <w:rFonts w:cstheme="minorHAnsi"/>
                <w:sz w:val="18"/>
                <w:szCs w:val="18"/>
              </w:rPr>
              <w:t xml:space="preserve"> bolo zaslané vo formáte</w:t>
            </w:r>
            <w:r w:rsidRPr="00FA2FC8">
              <w:rPr>
                <w:rStyle w:val="Zkladntext9bodovTun"/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FA2FC8">
              <w:rPr>
                <w:rStyle w:val="Zkladntext9bodovTun"/>
                <w:rFonts w:asciiTheme="minorHAnsi" w:eastAsiaTheme="minorEastAsia" w:hAnsiTheme="minorHAnsi" w:cstheme="minorHAnsi"/>
                <w:b w:val="0"/>
              </w:rPr>
              <w:t>pdf</w:t>
            </w:r>
            <w:proofErr w:type="spellEnd"/>
            <w:r w:rsidRPr="00FA2FC8">
              <w:rPr>
                <w:rStyle w:val="Zkladntext9bodovTun"/>
                <w:rFonts w:asciiTheme="minorHAnsi" w:eastAsiaTheme="minorEastAsia" w:hAnsiTheme="minorHAnsi" w:cstheme="minorHAnsi"/>
                <w:b w:val="0"/>
              </w:rPr>
              <w:t>.</w:t>
            </w:r>
            <w:r w:rsidRPr="00FA2FC8">
              <w:rPr>
                <w:rFonts w:cstheme="minorHAnsi"/>
                <w:sz w:val="18"/>
                <w:szCs w:val="18"/>
              </w:rPr>
              <w:t xml:space="preserve">, ako príloha e-mailu, na e-mailovú adresu: </w:t>
            </w:r>
            <w:hyperlink r:id="rId8" w:history="1">
              <w:r w:rsidRPr="00FA2FC8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ocumichal@mail.t-com.sk</w:t>
              </w:r>
            </w:hyperlink>
            <w:r w:rsidRPr="00FA2FC8">
              <w:rPr>
                <w:rStyle w:val="Hypertextovprepojenie"/>
                <w:rFonts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TunRiadkovanie0pt"/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  <w:t>Existujúce plynárenské zariadenie je nevyhnutné zakresliť do UPN-O</w:t>
            </w:r>
            <w:r w:rsidRPr="00FA2FC8">
              <w:rPr>
                <w:rStyle w:val="ZkladntextTunRiadkovanie0pt"/>
                <w:rFonts w:asciiTheme="minorHAnsi" w:eastAsiaTheme="minorEastAsia" w:hAnsiTheme="minorHAnsi" w:cstheme="minorHAnsi"/>
                <w:sz w:val="18"/>
                <w:szCs w:val="18"/>
              </w:rPr>
              <w:t>.</w:t>
            </w:r>
            <w:r w:rsidRPr="00FA2FC8">
              <w:rPr>
                <w:rFonts w:cstheme="minorHAnsi"/>
                <w:sz w:val="18"/>
                <w:szCs w:val="18"/>
              </w:rPr>
              <w:t xml:space="preserve"> V prípade ak e-mail so znázornením umiestnenia nami prevádzkovaných zariadení nebol na vyššie uvedenú adresu doručený, alebo sa vyskytol akýkoľvek problém s otvorením jeho prílohy, kontaktujte nás prosím e-mailom zaslaným na e- mailovú adresu: </w:t>
            </w:r>
            <w:hyperlink r:id="rId9" w:history="1">
              <w:r w:rsidRPr="00FA2FC8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  <w:lang w:val="sk"/>
                </w:rPr>
                <w:t>ladislav.vojtus@</w:t>
              </w:r>
              <w:r w:rsidRPr="00966288">
                <w:rPr>
                  <w:rStyle w:val="Hypertextovprepojenie"/>
                  <w:rFonts w:cstheme="minorHAnsi"/>
                  <w:sz w:val="18"/>
                  <w:szCs w:val="18"/>
                </w:rPr>
                <w:t>spp-distri</w:t>
              </w:r>
              <w:r w:rsidRPr="00FA2FC8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bucia.sk</w:t>
              </w:r>
            </w:hyperlink>
            <w:r w:rsidRPr="00FA2FC8">
              <w:rPr>
                <w:rFonts w:cstheme="minorHAnsi"/>
                <w:sz w:val="18"/>
                <w:szCs w:val="18"/>
                <w:shd w:val="clear" w:color="auto" w:fill="FFFFFF"/>
                <w:lang w:val="sk"/>
              </w:rPr>
              <w:t xml:space="preserve"> </w:t>
            </w:r>
            <w:r w:rsidRPr="00FA2FC8">
              <w:rPr>
                <w:rFonts w:cstheme="minorHAnsi"/>
                <w:sz w:val="18"/>
                <w:szCs w:val="18"/>
              </w:rPr>
              <w:t>s požiadavkou na zaslanie znázornenia umiestnenia nami prevádzkovaných zariadení v tlačenej forme.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2. Požadujeme zachovať a rešpektovať ochranné a bezpečnostné pásma (ďalej len „</w:t>
            </w:r>
            <w:r w:rsidRPr="00FA2FC8">
              <w:rPr>
                <w:rFonts w:cstheme="minorHAnsi"/>
                <w:b/>
                <w:sz w:val="18"/>
                <w:szCs w:val="18"/>
              </w:rPr>
              <w:t>OP</w:t>
            </w:r>
            <w:r w:rsidRPr="00FA2FC8">
              <w:rPr>
                <w:rFonts w:cstheme="minorHAnsi"/>
                <w:sz w:val="18"/>
                <w:szCs w:val="18"/>
              </w:rPr>
              <w:t xml:space="preserve"> a</w:t>
            </w:r>
            <w:r w:rsidRPr="00FA2FC8">
              <w:rPr>
                <w:rStyle w:val="ZkladntextTunRiadkovanie0pt"/>
                <w:rFonts w:asciiTheme="minorHAnsi" w:eastAsiaTheme="minorEastAsia" w:hAnsiTheme="minorHAnsi" w:cstheme="minorHAnsi"/>
                <w:sz w:val="18"/>
                <w:szCs w:val="18"/>
              </w:rPr>
              <w:t xml:space="preserve"> BP“) </w:t>
            </w:r>
            <w:r w:rsidRPr="00FA2FC8">
              <w:rPr>
                <w:rFonts w:cstheme="minorHAnsi"/>
                <w:sz w:val="18"/>
                <w:szCs w:val="18"/>
              </w:rPr>
              <w:t>existujúcich, plynárenských zariadení tak, ako tieto vyplývajú z ustanovení všeobecne záväzných právnych predpisov. Podrobnosti o rozsahu „OP“ a „BP“ a obmedzeniach v týchto pásmach je možne získať na základe žiadosti zaslanej na oddelenie prevádzky SPP-D.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3.Pripadnú plynofikáciu riešených území požadujeme riešiť koncepčne v súlade s podmienkami, vyplývajúcimi zo všeobecne záväzných právnych predpisov a na základe podmienok a vyjadrení SPP-D, ako prevádzkovateľa siete.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4.V prípade požiadavky na uskutočnenie preložky existujúcich plynárenských zariadení prevádzkovaných SPP-D, je potrebné kontaktovať oddelenie prevádzky SPP-D, ktoré možnosť realizácie preložky posúdi a stanoví konkrétne podmienky jej realizácie.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96628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5.Podľa ustanovenia § 79 ods. 5 a 6 a ustanovenia § 80 ods. 4 zákona č. 251/2012 Z. z. o energetike a o zmene a doplnení niektorých zákonov v znení neskorších predpisov, zriaďovať stavby v ochrannom pásme a bezpečnostnom pásme plynárenského zariadenia a vykonávať činnosti v ochrannom pásme plynárenského zariadenia možno len po predchádzajúcom súhlase prevádzkovateľa siete a za podmienok ním určených. Súhlas prevádzkovateľa siete na zriadenie stavby je dokladom pre územné a stavebné konanie, pričom každá projektová dokumentácia alebo iná dokumentácia stavieb, drobných stavieb, informačných, propagačných a/alebo reklamných zariadení, stavebných prác, terénnych úprav alebo ťažobných prác, sa posudzuje individuálne na základe žiadosti, ktorej vzor je zverejnený na webovom sídle SPP-D: </w:t>
            </w:r>
            <w:hyperlink r:id="rId10" w:history="1">
              <w:r w:rsidRPr="00FA2FC8">
                <w:rPr>
                  <w:rStyle w:val="Hypertextovprepojenie"/>
                  <w:rFonts w:cstheme="minorHAnsi"/>
                  <w:sz w:val="18"/>
                  <w:szCs w:val="18"/>
                </w:rPr>
                <w:t>www</w:t>
              </w:r>
              <w:r w:rsidRPr="00966288">
                <w:rPr>
                  <w:rStyle w:val="Hypertextovprepojenie"/>
                  <w:rFonts w:cstheme="minorHAnsi"/>
                  <w:sz w:val="18"/>
                  <w:szCs w:val="18"/>
                </w:rPr>
                <w:t>.sp</w:t>
              </w:r>
              <w:r w:rsidRPr="00FA2FC8">
                <w:rPr>
                  <w:rStyle w:val="Hypertextovprepojenie"/>
                  <w:rFonts w:cstheme="minorHAnsi"/>
                  <w:sz w:val="18"/>
                  <w:szCs w:val="18"/>
                  <w:shd w:val="clear" w:color="auto" w:fill="FFFFFF"/>
                </w:rPr>
                <w:t>p-di</w:t>
              </w:r>
              <w:r w:rsidRPr="00966288">
                <w:rPr>
                  <w:rStyle w:val="Hypertextovprepojenie"/>
                  <w:rFonts w:cstheme="minorHAnsi"/>
                  <w:sz w:val="18"/>
                  <w:szCs w:val="18"/>
                </w:rPr>
                <w:t>stribucia.sk</w:t>
              </w:r>
            </w:hyperlink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6. Agendu, týkajúcu sa plynárenských zariadení prevádzkovaných SPP-D v súvislosti s procesom tvorby územnoplánovacej dokumentácie vybavuje: SPP - distribúcia,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a.s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., oddelenie stratégie siete - koncepcia a hydraulika MS, Mlynské nivy 44/b, 825 11 Bratislava.</w:t>
            </w:r>
          </w:p>
          <w:p w:rsidR="00571435" w:rsidRPr="00966288" w:rsidRDefault="00571435" w:rsidP="00571435">
            <w:pPr>
              <w:pStyle w:val="Bezriadkovania"/>
              <w:rPr>
                <w:rStyle w:val="Hypertextovprepojenie"/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7</w:t>
            </w:r>
            <w:r w:rsidRPr="00FA2FC8">
              <w:rPr>
                <w:rStyle w:val="Zkladntext8bodov"/>
                <w:rFonts w:asciiTheme="minorHAnsi" w:eastAsiaTheme="minorEastAsia" w:hAnsiTheme="minorHAnsi" w:cstheme="minorHAnsi"/>
                <w:sz w:val="18"/>
                <w:szCs w:val="18"/>
              </w:rPr>
              <w:t xml:space="preserve">.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O presné vytýčenie existujúcich plynárenských zariadení prevádzkovaných SPP-D (plynovodov</w:t>
            </w:r>
            <w:r w:rsidRPr="00FA2FC8">
              <w:rPr>
                <w:rStyle w:val="Zkladntext8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prípojok, regulačných staníc, regulačných zostáv, zariadení katódovej ochrany, elektrických</w:t>
            </w:r>
            <w:r w:rsidRPr="00FA2FC8">
              <w:rPr>
                <w:rStyle w:val="Zkladntext8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 xml:space="preserve">káblov atď. ) je možné požiadať na adrese: SPP- distribúcia, </w:t>
            </w:r>
            <w:proofErr w:type="spellStart"/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a.s</w:t>
            </w:r>
            <w:proofErr w:type="spellEnd"/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. Bratislava, Levická 9 949 01</w:t>
            </w:r>
            <w:r w:rsidRPr="00FA2FC8">
              <w:rPr>
                <w:rStyle w:val="Zkladntext8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Nitra, pracovisko LC údržby - Nitra, Komárno, Galanta. Podrobnosti týkajúce sa postupu pri</w:t>
            </w:r>
            <w:r w:rsidRPr="00FA2FC8">
              <w:rPr>
                <w:rStyle w:val="Zkladntext8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 xml:space="preserve">vytýčení plynárenských sietí a podmienky,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lastRenderedPageBreak/>
              <w:t xml:space="preserve">za akých </w:t>
            </w:r>
            <w:r w:rsidRPr="00FA2FC8">
              <w:rPr>
                <w:rFonts w:cstheme="minorHAnsi"/>
                <w:sz w:val="18"/>
                <w:szCs w:val="18"/>
              </w:rPr>
              <w:t xml:space="preserve">je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táto služba poskytovaná sú zverejnené na</w:t>
            </w:r>
            <w:r w:rsidRPr="00FA2FC8">
              <w:rPr>
                <w:rStyle w:val="Zkladntext7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 xml:space="preserve">webovom sídle SPP-D: </w:t>
            </w:r>
            <w:hyperlink r:id="rId11" w:history="1">
              <w:r w:rsidRPr="00966288">
                <w:rPr>
                  <w:rStyle w:val="Hypertextovprepojenie"/>
                  <w:rFonts w:cstheme="minorHAnsi"/>
                  <w:spacing w:val="10"/>
                  <w:sz w:val="18"/>
                  <w:szCs w:val="18"/>
                </w:rPr>
                <w:t>www.spp</w:t>
              </w:r>
              <w:r w:rsidRPr="00966288">
                <w:rPr>
                  <w:rStyle w:val="Hypertextovprepojenie"/>
                  <w:rFonts w:cstheme="minorHAnsi"/>
                  <w:sz w:val="18"/>
                  <w:szCs w:val="18"/>
                </w:rPr>
                <w:t>-distribucia.sk</w:t>
              </w:r>
            </w:hyperlink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 xml:space="preserve">8. Všeobecné podmienky týkajúce sa rozširovania distribučnej siete </w:t>
            </w:r>
            <w:r w:rsidRPr="00FA2FC8">
              <w:rPr>
                <w:rFonts w:cstheme="minorHAnsi"/>
                <w:sz w:val="18"/>
                <w:szCs w:val="18"/>
              </w:rPr>
              <w:t xml:space="preserve">a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pripájania odberateľov,</w:t>
            </w:r>
            <w:r w:rsidRPr="00FA2FC8">
              <w:rPr>
                <w:rStyle w:val="Zkladntext7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priemyselných alebo obytných zón k distribučnej sieti prevádzkovanej SPP-D sú obsiahnuté v</w:t>
            </w:r>
            <w:r w:rsidRPr="00FA2FC8">
              <w:rPr>
                <w:rStyle w:val="Zkladntext7"/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  <w:r w:rsidRPr="00FA2FC8">
              <w:rPr>
                <w:rStyle w:val="Zkladntext60"/>
                <w:rFonts w:asciiTheme="minorHAnsi" w:eastAsia="Corbel" w:hAnsiTheme="minorHAnsi" w:cstheme="minorHAnsi"/>
                <w:sz w:val="18"/>
                <w:szCs w:val="18"/>
              </w:rPr>
              <w:t>prevádzkovom poriadku SPP-D, zverejnenom na webovom sídle SPP-D:</w:t>
            </w:r>
            <w:r w:rsidRPr="00FA2FC8">
              <w:rPr>
                <w:rStyle w:val="Zkladntext9bodovRiadkovanie0pt"/>
                <w:rFonts w:asciiTheme="minorHAnsi" w:eastAsiaTheme="minorEastAsia" w:hAnsiTheme="minorHAnsi" w:cstheme="minorHAnsi"/>
              </w:rPr>
              <w:t xml:space="preserve"> </w:t>
            </w:r>
            <w:hyperlink r:id="rId12" w:history="1">
              <w:r w:rsidRPr="00966288">
                <w:rPr>
                  <w:rStyle w:val="Hypertextovprepojenie"/>
                  <w:rFonts w:cstheme="minorHAnsi"/>
                  <w:spacing w:val="10"/>
                  <w:sz w:val="18"/>
                  <w:szCs w:val="18"/>
                </w:rPr>
                <w:t>www.spp</w:t>
              </w:r>
              <w:r w:rsidRPr="00966288">
                <w:rPr>
                  <w:rStyle w:val="Hypertextovprepojenie"/>
                  <w:rFonts w:cstheme="minorHAnsi"/>
                  <w:sz w:val="18"/>
                  <w:szCs w:val="18"/>
                </w:rPr>
                <w:t>-distribucia.sk</w:t>
              </w:r>
            </w:hyperlink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966288">
              <w:rPr>
                <w:rFonts w:cstheme="minorHAnsi"/>
                <w:sz w:val="18"/>
                <w:szCs w:val="18"/>
              </w:rPr>
              <w:t xml:space="preserve">9. </w:t>
            </w:r>
            <w:r w:rsidRPr="00FA2FC8">
              <w:rPr>
                <w:rFonts w:cstheme="minorHAnsi"/>
                <w:sz w:val="18"/>
                <w:szCs w:val="18"/>
              </w:rPr>
              <w:t xml:space="preserve">Toto vyjadrenie slúži iba pre účely spracovania územného plánu obce </w:t>
            </w:r>
            <w:r w:rsidRPr="00FA2FC8">
              <w:rPr>
                <w:rStyle w:val="Zkladntext9bodovTun"/>
                <w:rFonts w:asciiTheme="minorHAnsi" w:eastAsiaTheme="minorEastAsia" w:hAnsiTheme="minorHAnsi" w:cstheme="minorHAnsi"/>
              </w:rPr>
              <w:t>Michal na Ostrove</w:t>
            </w:r>
            <w:r w:rsidRPr="00FA2FC8">
              <w:rPr>
                <w:rFonts w:cstheme="minorHAnsi"/>
                <w:sz w:val="18"/>
                <w:szCs w:val="18"/>
              </w:rPr>
              <w:t>. Nie je súhlasným vyjadrením SPP-D k technickému riešeniu navrhovaných plynárenských zariadení, ani nie je súhlasným vyjadrením SPP-D k uskutočneniu stavieb v riešenom území.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sz w:val="18"/>
                <w:szCs w:val="18"/>
              </w:rPr>
              <w:lastRenderedPageBreak/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</w:rPr>
              <w:t>Akceptované v návrhu (vo výkrese č. 6).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sz w:val="18"/>
                <w:szCs w:val="18"/>
              </w:rPr>
              <w:t>Akceptované v návrhu (v kapitole č. B.8) a 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sz w:val="18"/>
                <w:szCs w:val="18"/>
              </w:rPr>
              <w:t>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FF0000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D03BD1">
              <w:rPr>
                <w:rFonts w:cstheme="minorHAnsi"/>
                <w:sz w:val="18"/>
                <w:szCs w:val="18"/>
              </w:rPr>
              <w:t xml:space="preserve">Berie sa na vedomie. 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571435" w:rsidRPr="00FA2FC8" w:rsidTr="00FA2F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Slovak Telekom a. s.,                              č. 6611918913 zo dňa 26. 07. 2019</w:t>
            </w:r>
          </w:p>
          <w:p w:rsidR="00571435" w:rsidRPr="00FA2FC8" w:rsidRDefault="00571435" w:rsidP="005714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Dôjde do styku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so sieťami elektronických komunikácii (ďalej len SEK) spoločnosti Slovak Telekom,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a.s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 a/alebo DIGI SLOVAKIA, s.r.o.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1. Telekomunikačné vedenia a zariadenia požadujeme v plnom rozsahu rešpektovať, z uvedeného dôvodu požadujeme do grafickej časti dokumentácie územného plánu /ÚP/, zakresliť a zapracovať všetky existujúce trasy telekomunikačných vedení a zariadení. Podklady k zapracovaniu trás telekomunikačných vedení a zariadení vám poskytneme na našom pracovisku: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Juraj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Csiba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, </w:t>
            </w:r>
            <w:hyperlink r:id="rId13" w:history="1">
              <w:r w:rsidRPr="00FA2FC8">
                <w:rPr>
                  <w:rStyle w:val="Hypertextovprepojenie"/>
                  <w:rFonts w:cstheme="minorHAnsi"/>
                  <w:sz w:val="18"/>
                  <w:szCs w:val="18"/>
                </w:rPr>
                <w:t>juraj.csiba@telekom.sk</w:t>
              </w:r>
            </w:hyperlink>
            <w:r w:rsidRPr="00FA2FC8">
              <w:rPr>
                <w:rFonts w:cstheme="minorHAnsi"/>
                <w:sz w:val="18"/>
                <w:szCs w:val="18"/>
              </w:rPr>
              <w:t>, +421 2 58829621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2. Existujúce zariadenia sú chránené ochranným pásmom (§68 zákona č. 351/2011 Z. z.) a zároveň je potrebné dodržať ustanovenie §65 zákona č. 351/2011 Z. z. o ochrane proti rušeniu.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3.Vyjadrenie stráca platnosť uplynutím doby platnosti uvedenej vyššie vo vyjadrení, v prípade zmeny vyznačeného polygónu, dôvodu žiadosti, účelu žiadosti, v prípade ak uvedené parcelné číslo v žiadosti nezodpovedá vyznačenému polygónu alebo ak si stavebník nesplní povinnosť podľa bodu 4. 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4. Stavebník alebo ním poverená osoba je povinná v prípade ak zistil, že jeho zámer, pre ktorý podal uvedenú žiadosť je v kolízii so SEK Slovak Telekom,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a.s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. a/alebo DIGI SLOVAKIA, s.r.o. alebo zasahuje do ochranného pásma týchto sieti (najneskôr pred spracovaním projektovej dokumentácie stavby), vyzvať spoločnosť Slovak Telekom,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a.s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 na stanovenie konkrétnych podmienok ochrany alebo preloženia SEK prostredníctvom zamestnanca spoločnosti povereného správou sieti: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Juraj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Csiba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, </w:t>
            </w:r>
            <w:hyperlink r:id="rId14" w:history="1">
              <w:r w:rsidRPr="00FA2FC8">
                <w:rPr>
                  <w:rStyle w:val="Hypertextovprepojenie"/>
                  <w:rFonts w:cstheme="minorHAnsi"/>
                  <w:sz w:val="18"/>
                  <w:szCs w:val="18"/>
                </w:rPr>
                <w:t>juraj.csiba@telekom.sk</w:t>
              </w:r>
            </w:hyperlink>
            <w:r w:rsidRPr="00FA2FC8">
              <w:rPr>
                <w:rFonts w:cstheme="minorHAnsi"/>
                <w:sz w:val="18"/>
                <w:szCs w:val="18"/>
              </w:rPr>
              <w:t>, +421 2 58829621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5. V zmysle § 66 ods. 7 zákona č. 351/2011 Z. z. o elektronických komunikáciách sa do projektu stavby musí zakresliť priebeh všetkých zariadení v mieste stavby. Za splnenie tejto povinnosti zodpovedá projektant.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6. Upozorňujeme žiadateľa, že v textovej častí vykonávacieho projektu musí figurovať podmienka spoločnosti Slovak Telekom,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a.s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 xml:space="preserve">. a DIGI SLOVAKIA, s.r.o. </w:t>
            </w:r>
            <w:r w:rsidRPr="00FA2FC8">
              <w:rPr>
                <w:rFonts w:cstheme="minorHAnsi"/>
                <w:sz w:val="18"/>
                <w:szCs w:val="18"/>
              </w:rPr>
              <w:lastRenderedPageBreak/>
              <w:t>o zákaze zriaďovania skládok materiálu a zriaďovania stavebných dvorov počas výstavby na existujúcich podzemných kábloch a projektovaných trasách prekládok podzemných telekomunikačných vedení a zaradení.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7. Poskytovateľ negarantuje geodetickú presnosť poskytnutých dát, Poskytnutie dát v elektronickej forme nezbavuje žiadateľa povinnosti požiadať o vytýčenie.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 xml:space="preserve">8. V prípade ak na Vami definovanom území v žiadosti o vyjadrenie sa nachádza nadzemná telekomunikačná sieť, ktorá je vo vlastníctve Slovak Telekom, </w:t>
            </w:r>
            <w:proofErr w:type="spellStart"/>
            <w:r w:rsidRPr="00FA2FC8">
              <w:rPr>
                <w:rFonts w:cstheme="minorHAnsi"/>
                <w:sz w:val="18"/>
                <w:szCs w:val="18"/>
              </w:rPr>
              <w:t>a.s</w:t>
            </w:r>
            <w:proofErr w:type="spellEnd"/>
            <w:r w:rsidRPr="00FA2FC8">
              <w:rPr>
                <w:rFonts w:cstheme="minorHAnsi"/>
                <w:sz w:val="18"/>
                <w:szCs w:val="18"/>
              </w:rPr>
              <w:t>. a/alebo DIGI SLOVAKIA, s.r.o., je potrebné zo strany žiadateľa zabezpečiť nadzemnú sieť proti poškodeniu alebo narušeniu ochranného pásma.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b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b/>
                <w:sz w:val="18"/>
                <w:szCs w:val="18"/>
              </w:rPr>
              <w:t>9. Nedodržanie vyššie uvedených podmienok ochrany zariadení je porušením povinností podľa § 68 zákona č. 351/2011Z.z. o</w:t>
            </w:r>
            <w:r w:rsidRPr="00FA2FC8">
              <w:rPr>
                <w:rFonts w:cstheme="minorHAnsi"/>
                <w:sz w:val="18"/>
                <w:szCs w:val="18"/>
              </w:rPr>
              <w:t xml:space="preserve"> </w:t>
            </w:r>
            <w:r w:rsidRPr="00FA2FC8">
              <w:rPr>
                <w:rFonts w:cstheme="minorHAnsi"/>
                <w:b/>
                <w:sz w:val="18"/>
                <w:szCs w:val="18"/>
              </w:rPr>
              <w:t>elektronických komunikáciách v platnom znení.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10. Križovania a súbehy navrhovaných inžinierskych sietí s PTZ je potrebné, riešiť podľa STN 73 6005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11. Pri umiestňovaní zástavby alebo iných činností v blízkostí existujúcich telekomunikačných vedení a zariadení požadujeme, rešpektovať ich ochranné pásma.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12. V rámci plánovaného rozvoja obce je potrebné navrhnúť a zapracovať do ÚP, pripojenia jednotlivých riešených lokalít na verejnú elektronickú komunikačnú sieť/VEKS/, zemnými káblovými rozvodmi. Samotné body napojenia na VEKS, budú určené na požiadanie, pričom samotné budovanie VEKS v obci, bude závisieť od počtu zákazníkov, ktorí budú požadovať naše služby.</w:t>
            </w: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</w:p>
          <w:p w:rsidR="00571435" w:rsidRPr="00FA2FC8" w:rsidRDefault="00571435" w:rsidP="00571435">
            <w:pPr>
              <w:pStyle w:val="Bezriadkovania"/>
              <w:rPr>
                <w:rFonts w:cstheme="minorHAnsi"/>
                <w:sz w:val="18"/>
                <w:szCs w:val="18"/>
              </w:rPr>
            </w:pPr>
            <w:r w:rsidRPr="00FA2FC8">
              <w:rPr>
                <w:rFonts w:cstheme="minorHAnsi"/>
                <w:sz w:val="18"/>
                <w:szCs w:val="18"/>
              </w:rPr>
              <w:t>13. Žiadateľ môže vyjadrenie použiť iba pre účel, pre ktorý mu bolo vystavené. Žiadateľ nie je oprávnený poskytnuté informácie a dáta ďalej rozširovať, prenajímať alebo využívať bez súhlasu spoločnosti Slovak Telekom, a. s..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lastRenderedPageBreak/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Akceptované v návrhu (vo výkrese č. 6).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Akceptované v návrhu (v kapitole č. B.8) a 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Akceptuje sa pre ďalší postup.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Akceptované v návrhu (vo výkrese č. 6).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D03BD1"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  <w:t>Berie sa na vedomie.</w:t>
            </w:r>
          </w:p>
          <w:p w:rsidR="00571435" w:rsidRPr="00D03BD1" w:rsidRDefault="00571435" w:rsidP="00571435">
            <w:pPr>
              <w:pStyle w:val="Bezriadkovania"/>
              <w:rPr>
                <w:rFonts w:cstheme="minorHAnsi"/>
                <w:color w:val="000000" w:themeColor="text1"/>
                <w:sz w:val="18"/>
                <w:szCs w:val="18"/>
                <w:lang w:eastAsia="cs-CZ"/>
              </w:rPr>
            </w:pPr>
          </w:p>
        </w:tc>
      </w:tr>
    </w:tbl>
    <w:p w:rsidR="00D13543" w:rsidRPr="00FA2FC8" w:rsidRDefault="00D13543" w:rsidP="00F735FC">
      <w:pPr>
        <w:spacing w:after="0" w:line="240" w:lineRule="auto"/>
        <w:jc w:val="both"/>
        <w:rPr>
          <w:rFonts w:cstheme="minorHAnsi"/>
          <w:b/>
          <w:caps/>
          <w:color w:val="000000"/>
          <w:sz w:val="20"/>
          <w:szCs w:val="20"/>
        </w:rPr>
      </w:pPr>
    </w:p>
    <w:p w:rsidR="00D13543" w:rsidRPr="00FA2FC8" w:rsidRDefault="00D13543" w:rsidP="00F735FC">
      <w:pPr>
        <w:spacing w:after="0" w:line="240" w:lineRule="auto"/>
        <w:jc w:val="both"/>
        <w:rPr>
          <w:rFonts w:cstheme="minorHAnsi"/>
          <w:b/>
          <w:caps/>
          <w:color w:val="000000"/>
          <w:sz w:val="20"/>
          <w:szCs w:val="20"/>
        </w:rPr>
      </w:pPr>
    </w:p>
    <w:p w:rsidR="00D13543" w:rsidRPr="00FA2FC8" w:rsidRDefault="00D13543" w:rsidP="00F735FC">
      <w:pPr>
        <w:spacing w:after="0" w:line="240" w:lineRule="auto"/>
        <w:jc w:val="both"/>
        <w:rPr>
          <w:rFonts w:cstheme="minorHAnsi"/>
          <w:b/>
          <w:caps/>
          <w:color w:val="000000"/>
          <w:sz w:val="20"/>
          <w:szCs w:val="20"/>
        </w:rPr>
      </w:pPr>
    </w:p>
    <w:p w:rsidR="00D13543" w:rsidRPr="00FA2FC8" w:rsidRDefault="00D13543" w:rsidP="00F735FC">
      <w:pPr>
        <w:spacing w:after="0" w:line="240" w:lineRule="auto"/>
        <w:jc w:val="both"/>
        <w:rPr>
          <w:rFonts w:cstheme="minorHAnsi"/>
          <w:b/>
          <w:caps/>
          <w:color w:val="000000"/>
          <w:sz w:val="20"/>
          <w:szCs w:val="20"/>
        </w:rPr>
      </w:pPr>
    </w:p>
    <w:p w:rsidR="00D13543" w:rsidRPr="00FA2FC8" w:rsidRDefault="00D13543" w:rsidP="00F735FC">
      <w:pPr>
        <w:spacing w:after="0" w:line="240" w:lineRule="auto"/>
        <w:jc w:val="both"/>
        <w:rPr>
          <w:rFonts w:cstheme="minorHAnsi"/>
          <w:b/>
          <w:caps/>
          <w:color w:val="000000"/>
          <w:sz w:val="20"/>
          <w:szCs w:val="20"/>
        </w:rPr>
      </w:pPr>
    </w:p>
    <w:p w:rsidR="00D13543" w:rsidRPr="00FA2FC8" w:rsidRDefault="00D13543" w:rsidP="00F735FC">
      <w:pPr>
        <w:spacing w:after="0" w:line="240" w:lineRule="auto"/>
        <w:jc w:val="both"/>
        <w:rPr>
          <w:rFonts w:cstheme="minorHAnsi"/>
          <w:b/>
          <w:caps/>
          <w:color w:val="000000"/>
          <w:sz w:val="20"/>
          <w:szCs w:val="20"/>
        </w:rPr>
      </w:pPr>
    </w:p>
    <w:p w:rsidR="00D13543" w:rsidRPr="00FA2FC8" w:rsidRDefault="00D13543" w:rsidP="00F735FC">
      <w:pPr>
        <w:spacing w:after="0" w:line="240" w:lineRule="auto"/>
        <w:jc w:val="both"/>
        <w:rPr>
          <w:rFonts w:cstheme="minorHAnsi"/>
          <w:b/>
          <w:caps/>
          <w:color w:val="000000"/>
          <w:sz w:val="20"/>
          <w:szCs w:val="20"/>
        </w:rPr>
      </w:pPr>
    </w:p>
    <w:p w:rsidR="00F735FC" w:rsidRDefault="00F735FC">
      <w:pPr>
        <w:spacing w:after="0" w:line="240" w:lineRule="auto"/>
        <w:rPr>
          <w:rFonts w:cstheme="minorHAnsi"/>
          <w:b/>
          <w:caps/>
          <w:color w:val="000000"/>
          <w:sz w:val="20"/>
          <w:szCs w:val="20"/>
        </w:rPr>
      </w:pPr>
      <w:r>
        <w:rPr>
          <w:rFonts w:cstheme="minorHAnsi"/>
          <w:b/>
          <w:caps/>
          <w:color w:val="000000"/>
          <w:sz w:val="20"/>
          <w:szCs w:val="20"/>
        </w:rPr>
        <w:br w:type="page"/>
      </w:r>
    </w:p>
    <w:p w:rsidR="00D13543" w:rsidRPr="00F735FC" w:rsidRDefault="00D13543" w:rsidP="00FA2FC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color w:val="000000"/>
          <w:sz w:val="24"/>
          <w:szCs w:val="24"/>
          <w:lang w:val="cs-CZ"/>
        </w:rPr>
      </w:pPr>
      <w:r w:rsidRPr="00F735FC">
        <w:rPr>
          <w:rFonts w:cstheme="minorHAnsi"/>
          <w:b/>
          <w:caps/>
          <w:color w:val="000000"/>
          <w:sz w:val="24"/>
          <w:szCs w:val="24"/>
        </w:rPr>
        <w:lastRenderedPageBreak/>
        <w:t xml:space="preserve">Vyjadrenia účastníkov pripomienkového konania k Návrhu územnému plánu obce </w:t>
      </w:r>
      <w:r w:rsidR="00186861" w:rsidRPr="00F735FC">
        <w:rPr>
          <w:rFonts w:cstheme="minorHAnsi"/>
          <w:b/>
          <w:caps/>
          <w:color w:val="000000"/>
          <w:sz w:val="24"/>
          <w:szCs w:val="24"/>
        </w:rPr>
        <w:t>Michal na Ostrove</w:t>
      </w:r>
      <w:r w:rsidRPr="00F735FC">
        <w:rPr>
          <w:rFonts w:cstheme="minorHAnsi"/>
          <w:b/>
          <w:color w:val="000000"/>
          <w:sz w:val="24"/>
          <w:szCs w:val="24"/>
        </w:rPr>
        <w:t xml:space="preserve"> – </w:t>
      </w:r>
      <w:r w:rsidR="00186861" w:rsidRPr="00F735FC">
        <w:rPr>
          <w:rFonts w:cstheme="minorHAnsi"/>
          <w:b/>
          <w:color w:val="000000"/>
          <w:sz w:val="24"/>
          <w:szCs w:val="24"/>
        </w:rPr>
        <w:t>návrh</w:t>
      </w: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13543" w:rsidRPr="00FA2FC8" w:rsidRDefault="00D13543" w:rsidP="00FA2FC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943287" w:rsidRPr="00FA2FC8" w:rsidRDefault="00943287" w:rsidP="00FA2FC8">
      <w:pPr>
        <w:spacing w:after="0" w:line="240" w:lineRule="auto"/>
        <w:rPr>
          <w:rFonts w:cstheme="minorHAnsi"/>
          <w:sz w:val="20"/>
          <w:szCs w:val="20"/>
        </w:rPr>
      </w:pPr>
    </w:p>
    <w:sectPr w:rsidR="00943287" w:rsidRPr="00FA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A30"/>
    <w:multiLevelType w:val="singleLevel"/>
    <w:tmpl w:val="1A16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44D3AA1"/>
    <w:multiLevelType w:val="hybridMultilevel"/>
    <w:tmpl w:val="92625FF2"/>
    <w:lvl w:ilvl="0" w:tplc="97145C0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61A"/>
    <w:multiLevelType w:val="hybridMultilevel"/>
    <w:tmpl w:val="45C85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F6DD5"/>
    <w:multiLevelType w:val="hybridMultilevel"/>
    <w:tmpl w:val="AA9CB41C"/>
    <w:lvl w:ilvl="0" w:tplc="370EA62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614462"/>
    <w:multiLevelType w:val="singleLevel"/>
    <w:tmpl w:val="DDBC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689C6D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9E407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0B"/>
    <w:rsid w:val="00043308"/>
    <w:rsid w:val="000B6141"/>
    <w:rsid w:val="000D54A1"/>
    <w:rsid w:val="00142E18"/>
    <w:rsid w:val="00165560"/>
    <w:rsid w:val="00186861"/>
    <w:rsid w:val="001A5B0B"/>
    <w:rsid w:val="001B047F"/>
    <w:rsid w:val="001D2727"/>
    <w:rsid w:val="001D563C"/>
    <w:rsid w:val="001E3226"/>
    <w:rsid w:val="00255306"/>
    <w:rsid w:val="0025584C"/>
    <w:rsid w:val="0027289C"/>
    <w:rsid w:val="00297CB6"/>
    <w:rsid w:val="00322F2D"/>
    <w:rsid w:val="00355BBD"/>
    <w:rsid w:val="003E2F6A"/>
    <w:rsid w:val="004202A9"/>
    <w:rsid w:val="00441099"/>
    <w:rsid w:val="004B1FFA"/>
    <w:rsid w:val="00571435"/>
    <w:rsid w:val="005B7EFB"/>
    <w:rsid w:val="005C146A"/>
    <w:rsid w:val="005F3D33"/>
    <w:rsid w:val="00637653"/>
    <w:rsid w:val="006720D7"/>
    <w:rsid w:val="00684A82"/>
    <w:rsid w:val="00730182"/>
    <w:rsid w:val="00750F93"/>
    <w:rsid w:val="007675A8"/>
    <w:rsid w:val="007E3FFE"/>
    <w:rsid w:val="00821AEB"/>
    <w:rsid w:val="00864B6C"/>
    <w:rsid w:val="009009B9"/>
    <w:rsid w:val="00942D82"/>
    <w:rsid w:val="00943287"/>
    <w:rsid w:val="00966288"/>
    <w:rsid w:val="0098410B"/>
    <w:rsid w:val="00984362"/>
    <w:rsid w:val="009E7831"/>
    <w:rsid w:val="00A13AE2"/>
    <w:rsid w:val="00A21A7C"/>
    <w:rsid w:val="00A37BFF"/>
    <w:rsid w:val="00A65D50"/>
    <w:rsid w:val="00AB5254"/>
    <w:rsid w:val="00AD0C47"/>
    <w:rsid w:val="00B406D1"/>
    <w:rsid w:val="00B76B76"/>
    <w:rsid w:val="00BA0D10"/>
    <w:rsid w:val="00C0665D"/>
    <w:rsid w:val="00C07FE8"/>
    <w:rsid w:val="00C43E4A"/>
    <w:rsid w:val="00C85235"/>
    <w:rsid w:val="00C8721B"/>
    <w:rsid w:val="00CE23BB"/>
    <w:rsid w:val="00CF169D"/>
    <w:rsid w:val="00D03BD1"/>
    <w:rsid w:val="00D13543"/>
    <w:rsid w:val="00D25450"/>
    <w:rsid w:val="00E628E6"/>
    <w:rsid w:val="00E876DB"/>
    <w:rsid w:val="00EB3E65"/>
    <w:rsid w:val="00ED0C77"/>
    <w:rsid w:val="00F735FC"/>
    <w:rsid w:val="00FA2FC8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7ABC4-821A-3248-99B3-7E24851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3543"/>
    <w:pPr>
      <w:spacing w:after="200" w:line="276" w:lineRule="auto"/>
    </w:pPr>
    <w:rPr>
      <w:rFonts w:asciiTheme="minorHAnsi" w:eastAsiaTheme="minorEastAsia" w:hAnsiTheme="minorHAnsi"/>
      <w:sz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13543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44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35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13543"/>
    <w:rPr>
      <w:rFonts w:eastAsia="Times New Roman" w:cs="Times New Roman"/>
      <w:b/>
      <w:color w:val="000000"/>
      <w:sz w:val="32"/>
      <w:szCs w:val="4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3543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sk-SK"/>
    </w:rPr>
  </w:style>
  <w:style w:type="character" w:styleId="Hypertextovprepojenie">
    <w:name w:val="Hyperlink"/>
    <w:basedOn w:val="Predvolenpsmoodseku"/>
    <w:unhideWhenUsed/>
    <w:rsid w:val="00D13543"/>
    <w:rPr>
      <w:color w:val="0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D135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D1354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99"/>
    <w:rsid w:val="00D13543"/>
    <w:rPr>
      <w:rFonts w:eastAsia="Times New Roman" w:cs="Times New Roman"/>
      <w:b/>
      <w:sz w:val="40"/>
      <w:szCs w:val="20"/>
      <w:lang w:val="cs-CZ" w:eastAsia="cs-CZ"/>
    </w:rPr>
  </w:style>
  <w:style w:type="paragraph" w:styleId="Bezriadkovania">
    <w:name w:val="No Spacing"/>
    <w:uiPriority w:val="1"/>
    <w:qFormat/>
    <w:rsid w:val="00D13543"/>
    <w:rPr>
      <w:rFonts w:asciiTheme="minorHAnsi" w:eastAsiaTheme="minorEastAsia" w:hAnsiTheme="minorHAnsi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D13543"/>
    <w:pPr>
      <w:ind w:left="720"/>
      <w:contextualSpacing/>
    </w:pPr>
  </w:style>
  <w:style w:type="paragraph" w:customStyle="1" w:styleId="Export0">
    <w:name w:val="Export 0"/>
    <w:basedOn w:val="Normlny"/>
    <w:uiPriority w:val="99"/>
    <w:rsid w:val="00D13543"/>
    <w:pPr>
      <w:widowControl w:val="0"/>
      <w:suppressAutoHyphens/>
      <w:autoSpaceDE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ar-SA"/>
    </w:rPr>
  </w:style>
  <w:style w:type="character" w:customStyle="1" w:styleId="Zkladntext1">
    <w:name w:val="Základný text1"/>
    <w:basedOn w:val="Predvolenpsmoodseku"/>
    <w:rsid w:val="00D13543"/>
    <w:rPr>
      <w:rFonts w:ascii="Times New Roman" w:eastAsia="Times New Roman" w:hAnsi="Times New Roman" w:cs="Times New Roman" w:hint="default"/>
      <w:sz w:val="21"/>
      <w:szCs w:val="21"/>
      <w:u w:val="single"/>
      <w:shd w:val="clear" w:color="auto" w:fill="FFFFFF"/>
    </w:rPr>
  </w:style>
  <w:style w:type="character" w:customStyle="1" w:styleId="ZkladntextTun">
    <w:name w:val="Základný text + Tučné"/>
    <w:basedOn w:val="Predvolenpsmoodseku"/>
    <w:rsid w:val="00D13543"/>
    <w:rPr>
      <w:rFonts w:ascii="Times New Roman" w:eastAsia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Zkladntext23">
    <w:name w:val="Základný text (23)"/>
    <w:basedOn w:val="Predvolenpsmoodseku"/>
    <w:rsid w:val="00D13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11bodovTunKurzvaRiadkovanie0pt">
    <w:name w:val="Základný text + 11 bodov;Tučné;Kurzíva;Riadkovanie 0 pt"/>
    <w:basedOn w:val="Predvolenpsmoodseku"/>
    <w:rsid w:val="00D1354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shd w:val="clear" w:color="auto" w:fill="FFFFFF"/>
    </w:rPr>
  </w:style>
  <w:style w:type="paragraph" w:customStyle="1" w:styleId="Default">
    <w:name w:val="Default"/>
    <w:rsid w:val="00ED0C77"/>
    <w:pPr>
      <w:autoSpaceDE w:val="0"/>
      <w:autoSpaceDN w:val="0"/>
      <w:adjustRightInd w:val="0"/>
    </w:pPr>
    <w:rPr>
      <w:rFonts w:ascii="Trebuchet MS" w:hAnsi="Trebuchet MS" w:cs="Trebuchet MS"/>
      <w:color w:val="000000"/>
      <w:szCs w:val="24"/>
    </w:rPr>
  </w:style>
  <w:style w:type="character" w:customStyle="1" w:styleId="Zkladntext14">
    <w:name w:val="Základný text (14)"/>
    <w:basedOn w:val="Predvolenpsmoodseku"/>
    <w:rsid w:val="00441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6">
    <w:name w:val="Základný text (6)"/>
    <w:basedOn w:val="Predvolenpsmoodseku"/>
    <w:rsid w:val="00B406D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2">
    <w:name w:val="Základný text2"/>
    <w:basedOn w:val="Predvolenpsmoodseku"/>
    <w:rsid w:val="0073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3">
    <w:name w:val="Základný text3"/>
    <w:basedOn w:val="Predvolenpsmoodseku"/>
    <w:rsid w:val="0073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TunRiadkovanie0pt">
    <w:name w:val="Základný text + Tučné;Riadkovanie 0 pt"/>
    <w:basedOn w:val="Predvolenpsmoodseku"/>
    <w:rsid w:val="00730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Zkladntext8bodov">
    <w:name w:val="Základný text + 8 bodov"/>
    <w:basedOn w:val="Predvolenpsmoodseku"/>
    <w:rsid w:val="0073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ZkladntextCorbel115bodovRiadkovanie0pt">
    <w:name w:val="Základný text + Corbel;11;5 bodov;Riadkovanie 0 pt"/>
    <w:basedOn w:val="Predvolenpsmoodseku"/>
    <w:rsid w:val="0073018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Zkladntext9bodovTun">
    <w:name w:val="Základný text + 9 bodov;Tučné"/>
    <w:basedOn w:val="Predvolenpsmoodseku"/>
    <w:rsid w:val="00730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Zkladntext60">
    <w:name w:val="Základný text6"/>
    <w:basedOn w:val="Predvolenpsmoodseku"/>
    <w:rsid w:val="0073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7">
    <w:name w:val="Základný text7"/>
    <w:basedOn w:val="Predvolenpsmoodseku"/>
    <w:rsid w:val="0073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8">
    <w:name w:val="Základný text8"/>
    <w:basedOn w:val="Predvolenpsmoodseku"/>
    <w:rsid w:val="0073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9bodovRiadkovanie0pt">
    <w:name w:val="Základný text + 9 bodov;Riadkovanie 0 pt"/>
    <w:basedOn w:val="Predvolenpsmoodseku"/>
    <w:rsid w:val="00730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ZkladntextTimesNewRoman85bodovKurzva">
    <w:name w:val="Základný text + Times New Roman;8;5 bodov;Kurzíva"/>
    <w:basedOn w:val="Predvolenpsmoodseku"/>
    <w:rsid w:val="00821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tl">
    <w:name w:val="Štýl"/>
    <w:rsid w:val="001B04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umichal@mail.t-com.sk" TargetMode="External"/><Relationship Id="rId13" Type="http://schemas.openxmlformats.org/officeDocument/2006/relationships/hyperlink" Target="mailto:juraj.csiba@telekom.sk" TargetMode="External"/><Relationship Id="rId3" Type="http://schemas.openxmlformats.org/officeDocument/2006/relationships/styles" Target="styles.xml"/><Relationship Id="rId7" Type="http://schemas.openxmlformats.org/officeDocument/2006/relationships/hyperlink" Target="http://apl.geology.Sk/mapportal/%23/aplikacia/14" TargetMode="External"/><Relationship Id="rId12" Type="http://schemas.openxmlformats.org/officeDocument/2006/relationships/hyperlink" Target="http://www.spp-distribuci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halnaostrove.sk" TargetMode="External"/><Relationship Id="rId11" Type="http://schemas.openxmlformats.org/officeDocument/2006/relationships/hyperlink" Target="http://www.spp-distrih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p-distribuci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vojtus@spp-distribucia.sk" TargetMode="External"/><Relationship Id="rId14" Type="http://schemas.openxmlformats.org/officeDocument/2006/relationships/hyperlink" Target="mailto:juraj.csiba@telek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7F00-C870-4334-A34E-56A406C4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5460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Július Borbely</cp:lastModifiedBy>
  <cp:revision>47</cp:revision>
  <dcterms:created xsi:type="dcterms:W3CDTF">2020-01-28T07:09:00Z</dcterms:created>
  <dcterms:modified xsi:type="dcterms:W3CDTF">2020-03-06T10:42:00Z</dcterms:modified>
</cp:coreProperties>
</file>